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5C5B55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5C5B55">
        <w:rPr>
          <w:b/>
          <w:sz w:val="28"/>
          <w:szCs w:val="28"/>
        </w:rPr>
        <w:t>обучающихся</w:t>
      </w:r>
      <w:proofErr w:type="gramEnd"/>
    </w:p>
    <w:p w:rsidR="00CE40EA" w:rsidRPr="005C5B55" w:rsidRDefault="00CE40EA" w:rsidP="00CE40EA">
      <w:pPr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 xml:space="preserve">1.Тема занятия «Лексические нормы. Типы лексических ошибок» </w:t>
      </w:r>
    </w:p>
    <w:p w:rsidR="00CE40EA" w:rsidRPr="005C5B55" w:rsidRDefault="00CE40EA" w:rsidP="00CE40EA">
      <w:pPr>
        <w:rPr>
          <w:b/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Цель: </w:t>
      </w:r>
      <w:r w:rsidRPr="005C5B55">
        <w:rPr>
          <w:sz w:val="28"/>
          <w:szCs w:val="28"/>
        </w:rPr>
        <w:t>научиться контролировать степень соответствия своей устной и письменной речи требованиям норм  современного русского литературного языка (лексической аспект).</w:t>
      </w:r>
    </w:p>
    <w:p w:rsidR="00CE40EA" w:rsidRPr="005C5B55" w:rsidRDefault="00CE40EA" w:rsidP="005B7046">
      <w:pPr>
        <w:rPr>
          <w:sz w:val="28"/>
          <w:szCs w:val="28"/>
        </w:rPr>
      </w:pPr>
      <w:r w:rsidRPr="005C5B55">
        <w:rPr>
          <w:b/>
          <w:sz w:val="28"/>
          <w:szCs w:val="28"/>
        </w:rPr>
        <w:t>Задачи</w:t>
      </w:r>
      <w:r w:rsidRPr="005C5B55">
        <w:rPr>
          <w:sz w:val="28"/>
          <w:szCs w:val="28"/>
        </w:rPr>
        <w:t xml:space="preserve">: </w:t>
      </w:r>
      <w:r w:rsidR="005B7046" w:rsidRPr="005C5B55">
        <w:rPr>
          <w:bCs/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упражнений,</w:t>
      </w:r>
      <w:r w:rsidRPr="005C5B55">
        <w:rPr>
          <w:sz w:val="28"/>
          <w:szCs w:val="28"/>
        </w:rPr>
        <w:t xml:space="preserve"> определ</w:t>
      </w:r>
      <w:r w:rsidR="005B7046" w:rsidRPr="005C5B55">
        <w:rPr>
          <w:sz w:val="28"/>
          <w:szCs w:val="28"/>
        </w:rPr>
        <w:t>ение</w:t>
      </w:r>
      <w:r w:rsidRPr="005C5B55">
        <w:rPr>
          <w:sz w:val="28"/>
          <w:szCs w:val="28"/>
        </w:rPr>
        <w:t xml:space="preserve"> тип</w:t>
      </w:r>
      <w:r w:rsidR="005B7046" w:rsidRPr="005C5B55">
        <w:rPr>
          <w:sz w:val="28"/>
          <w:szCs w:val="28"/>
        </w:rPr>
        <w:t>ов</w:t>
      </w:r>
      <w:r w:rsidRPr="005C5B55">
        <w:rPr>
          <w:sz w:val="28"/>
          <w:szCs w:val="28"/>
        </w:rPr>
        <w:t xml:space="preserve">  лексических ошибок; </w:t>
      </w:r>
      <w:proofErr w:type="spellStart"/>
      <w:r w:rsidRPr="005C5B55">
        <w:rPr>
          <w:sz w:val="28"/>
          <w:szCs w:val="28"/>
        </w:rPr>
        <w:t>на</w:t>
      </w:r>
      <w:r w:rsidR="005B7046" w:rsidRPr="005C5B55">
        <w:rPr>
          <w:sz w:val="28"/>
          <w:szCs w:val="28"/>
        </w:rPr>
        <w:t>обучение</w:t>
      </w:r>
      <w:proofErr w:type="spellEnd"/>
      <w:r w:rsidRPr="005C5B55">
        <w:rPr>
          <w:sz w:val="28"/>
          <w:szCs w:val="28"/>
        </w:rPr>
        <w:t xml:space="preserve"> редактирова</w:t>
      </w:r>
      <w:r w:rsidR="005B7046" w:rsidRPr="005C5B55">
        <w:rPr>
          <w:sz w:val="28"/>
          <w:szCs w:val="28"/>
        </w:rPr>
        <w:t>нию</w:t>
      </w:r>
      <w:r w:rsidRPr="005C5B55">
        <w:rPr>
          <w:sz w:val="28"/>
          <w:szCs w:val="28"/>
        </w:rPr>
        <w:t xml:space="preserve"> текст</w:t>
      </w:r>
      <w:r w:rsidR="005B7046" w:rsidRPr="005C5B55">
        <w:rPr>
          <w:sz w:val="28"/>
          <w:szCs w:val="28"/>
        </w:rPr>
        <w:t>а</w:t>
      </w:r>
      <w:r w:rsidRPr="005C5B55">
        <w:rPr>
          <w:sz w:val="28"/>
          <w:szCs w:val="28"/>
        </w:rPr>
        <w:t xml:space="preserve"> с целью соответствия его требованиям лексической нормы.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sz w:val="28"/>
          <w:szCs w:val="28"/>
        </w:rPr>
        <w:t xml:space="preserve">Лексическое значение слова, лексическая сочетаемость, паронимы, </w:t>
      </w:r>
      <w:proofErr w:type="spellStart"/>
      <w:r w:rsidRPr="005C5B55">
        <w:rPr>
          <w:sz w:val="28"/>
          <w:szCs w:val="28"/>
        </w:rPr>
        <w:t>паронимия</w:t>
      </w:r>
      <w:proofErr w:type="spellEnd"/>
      <w:r w:rsidRPr="005C5B55">
        <w:rPr>
          <w:sz w:val="28"/>
          <w:szCs w:val="28"/>
        </w:rPr>
        <w:t>, плеоназмы, тавтология.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Дайте характеристику такому коммуникативному качеству как точность.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 От чего зависит точность речи?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слова называются паронимами?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В чем заключается различие однокоренных паронимов (Напр.: упростить – опростить).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 xml:space="preserve">Чем  могут различаться паронимы, совпадающие или близкие по значению (напр.: уплатить – оплатить,  истоки – источники, бессмысленность – бессмыслица). </w:t>
      </w:r>
      <w:proofErr w:type="gramEnd"/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Чему способствует умелое употребление паронимов?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Что такое парономазия?  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Что такое плеоназмы?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Какая речь является плеонастической?</w:t>
      </w:r>
    </w:p>
    <w:p w:rsidR="00CE40EA" w:rsidRPr="005C5B55" w:rsidRDefault="00CE40EA" w:rsidP="00CE40EA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 В каком случае тавтология является стилистическим приемом, а в каком  - речевой ошибкой?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E40EA" w:rsidRPr="005C5B55" w:rsidRDefault="00CE40EA" w:rsidP="00CE40EA">
      <w:pPr>
        <w:numPr>
          <w:ilvl w:val="0"/>
          <w:numId w:val="15"/>
        </w:numPr>
        <w:rPr>
          <w:sz w:val="28"/>
          <w:szCs w:val="28"/>
        </w:rPr>
      </w:pPr>
      <w:proofErr w:type="gramStart"/>
      <w:r w:rsidRPr="005C5B55">
        <w:rPr>
          <w:sz w:val="28"/>
          <w:szCs w:val="28"/>
        </w:rPr>
        <w:t>Перечислите и охарактеризуйте три аспекта имеет</w:t>
      </w:r>
      <w:proofErr w:type="gramEnd"/>
      <w:r w:rsidRPr="005C5B55">
        <w:rPr>
          <w:sz w:val="28"/>
          <w:szCs w:val="28"/>
        </w:rPr>
        <w:t xml:space="preserve"> культуры речи.</w:t>
      </w:r>
    </w:p>
    <w:p w:rsidR="00CE40EA" w:rsidRPr="005C5B55" w:rsidRDefault="00CE40EA" w:rsidP="00CE40EA">
      <w:pPr>
        <w:numPr>
          <w:ilvl w:val="0"/>
          <w:numId w:val="15"/>
        </w:numPr>
        <w:rPr>
          <w:sz w:val="28"/>
          <w:szCs w:val="28"/>
        </w:rPr>
      </w:pPr>
      <w:r w:rsidRPr="005C5B55">
        <w:rPr>
          <w:sz w:val="28"/>
          <w:szCs w:val="28"/>
        </w:rPr>
        <w:t xml:space="preserve">Что предполагает нормативный аспект культуры речи? </w:t>
      </w:r>
    </w:p>
    <w:p w:rsidR="00CE40EA" w:rsidRPr="005C5B55" w:rsidRDefault="00CE40EA" w:rsidP="00CE40EA">
      <w:pPr>
        <w:numPr>
          <w:ilvl w:val="0"/>
          <w:numId w:val="15"/>
        </w:numPr>
        <w:rPr>
          <w:sz w:val="28"/>
          <w:szCs w:val="28"/>
        </w:rPr>
      </w:pPr>
      <w:r w:rsidRPr="005C5B55">
        <w:rPr>
          <w:sz w:val="28"/>
          <w:szCs w:val="28"/>
        </w:rPr>
        <w:t>Что такое лексическая норма?</w:t>
      </w:r>
    </w:p>
    <w:p w:rsidR="00CE40EA" w:rsidRPr="005C5B55" w:rsidRDefault="00CE40EA" w:rsidP="00CE40EA">
      <w:pPr>
        <w:numPr>
          <w:ilvl w:val="0"/>
          <w:numId w:val="15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основные типы лексических ошибок.</w:t>
      </w:r>
    </w:p>
    <w:p w:rsidR="00CE40EA" w:rsidRPr="005C5B55" w:rsidRDefault="00CE40EA" w:rsidP="00CE40EA">
      <w:pPr>
        <w:rPr>
          <w:b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Основная и дополнительная  литература </w:t>
      </w:r>
    </w:p>
    <w:p w:rsidR="00CE40EA" w:rsidRPr="005C5B55" w:rsidRDefault="00CE40EA" w:rsidP="00CE40EA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8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</w:t>
        </w:r>
        <w:r w:rsidRPr="00CA7426">
          <w:rPr>
            <w:rStyle w:val="ad"/>
            <w:bCs/>
            <w:spacing w:val="1"/>
            <w:w w:val="101"/>
            <w:sz w:val="28"/>
            <w:szCs w:val="28"/>
          </w:rPr>
          <w:lastRenderedPageBreak/>
          <w:t>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9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10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Pr="00C216D1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1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2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3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lastRenderedPageBreak/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765345" w:rsidRPr="005C5B55" w:rsidRDefault="00765345" w:rsidP="0076534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D9704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D9704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D9704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D9704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D9704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D9704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765345" w:rsidRPr="00663061" w:rsidRDefault="00663061" w:rsidP="00CE40EA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663061">
        <w:rPr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663061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663061">
        <w:rPr>
          <w:b/>
          <w:sz w:val="28"/>
          <w:szCs w:val="28"/>
        </w:rPr>
        <w:t xml:space="preserve"> </w:t>
      </w:r>
      <w:r w:rsidRPr="00663061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CE40EA" w:rsidRPr="00663061" w:rsidRDefault="00CE40EA" w:rsidP="00CE40EA">
      <w:pPr>
        <w:jc w:val="both"/>
        <w:rPr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40EA" w:rsidRPr="005C5B55" w:rsidTr="00CE40EA">
        <w:tc>
          <w:tcPr>
            <w:tcW w:w="4785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E40EA" w:rsidRPr="005C5B55" w:rsidRDefault="00CE40EA" w:rsidP="00CE40E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E40EA" w:rsidRPr="005C5B55" w:rsidTr="00CE40EA">
        <w:tc>
          <w:tcPr>
            <w:tcW w:w="4785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Раздел «Язык, речь, общение. Языковая норма»  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Основные этапы становления литературного языка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 Классификация языковых норм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Источники изменения нормы </w:t>
            </w:r>
          </w:p>
        </w:tc>
        <w:tc>
          <w:tcPr>
            <w:tcW w:w="4786" w:type="dxa"/>
          </w:tcPr>
          <w:p w:rsidR="005B7046" w:rsidRPr="005C5B55" w:rsidRDefault="00CE40EA" w:rsidP="005B7046">
            <w:pPr>
              <w:rPr>
                <w:b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 xml:space="preserve">- </w:t>
            </w:r>
            <w:r w:rsidR="005B7046" w:rsidRPr="005C5B55">
              <w:rPr>
                <w:b/>
                <w:sz w:val="28"/>
                <w:szCs w:val="28"/>
              </w:rPr>
              <w:t>Перечень вопросов и заданий для самостоятельной работы:</w:t>
            </w:r>
          </w:p>
          <w:p w:rsidR="00CE40EA" w:rsidRPr="005C5B55" w:rsidRDefault="005B7046" w:rsidP="005B7046">
            <w:pPr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Cs/>
                <w:sz w:val="28"/>
                <w:szCs w:val="28"/>
              </w:rPr>
              <w:t>Самостоятельная работа студентов в рамках  программы включает подготовку к занятиям, текущему и промежуточному контролю, а также п</w:t>
            </w:r>
            <w:r w:rsidR="00CE40EA" w:rsidRPr="005C5B55">
              <w:rPr>
                <w:color w:val="000000"/>
                <w:spacing w:val="-10"/>
                <w:w w:val="101"/>
                <w:sz w:val="28"/>
                <w:szCs w:val="28"/>
              </w:rPr>
              <w:t>одготовк</w:t>
            </w: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у</w:t>
            </w:r>
            <w:r w:rsidR="00CE40EA" w:rsidRPr="005C5B55">
              <w:rPr>
                <w:color w:val="000000"/>
                <w:spacing w:val="-10"/>
                <w:w w:val="101"/>
                <w:sz w:val="28"/>
                <w:szCs w:val="28"/>
              </w:rPr>
              <w:t xml:space="preserve"> докладов на семинарах и практических занятиях, к участию в тематиче</w:t>
            </w: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ских дискуссиях и деловых играх.</w:t>
            </w:r>
          </w:p>
          <w:p w:rsidR="00CE40EA" w:rsidRPr="005C5B55" w:rsidRDefault="00CE40EA" w:rsidP="00CE4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num" w:pos="3240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num" w:pos="3240"/>
        </w:tabs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lastRenderedPageBreak/>
        <w:t xml:space="preserve">2.Тема занятия «Морфологические нормы.  Орфоэпические нормы» 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proofErr w:type="spellStart"/>
      <w:r w:rsidRPr="005C5B55">
        <w:rPr>
          <w:b/>
          <w:sz w:val="28"/>
          <w:szCs w:val="28"/>
        </w:rPr>
        <w:t>Цель</w:t>
      </w:r>
      <w:proofErr w:type="gramStart"/>
      <w:r w:rsidRPr="005C5B55">
        <w:rPr>
          <w:b/>
          <w:sz w:val="28"/>
          <w:szCs w:val="28"/>
        </w:rPr>
        <w:t>:</w:t>
      </w:r>
      <w:r w:rsidR="005B7046" w:rsidRPr="005C5B55">
        <w:rPr>
          <w:sz w:val="28"/>
          <w:szCs w:val="28"/>
        </w:rPr>
        <w:t>о</w:t>
      </w:r>
      <w:proofErr w:type="gramEnd"/>
      <w:r w:rsidR="005B7046" w:rsidRPr="005C5B55">
        <w:rPr>
          <w:sz w:val="28"/>
          <w:szCs w:val="28"/>
        </w:rPr>
        <w:t>бучение</w:t>
      </w:r>
      <w:proofErr w:type="spellEnd"/>
      <w:r w:rsidR="005B7046" w:rsidRPr="005C5B55">
        <w:rPr>
          <w:sz w:val="28"/>
          <w:szCs w:val="28"/>
        </w:rPr>
        <w:t xml:space="preserve"> </w:t>
      </w:r>
      <w:r w:rsidRPr="005C5B55">
        <w:rPr>
          <w:sz w:val="28"/>
          <w:szCs w:val="28"/>
        </w:rPr>
        <w:t>контрол</w:t>
      </w:r>
      <w:r w:rsidR="005B7046" w:rsidRPr="005C5B55">
        <w:rPr>
          <w:sz w:val="28"/>
          <w:szCs w:val="28"/>
        </w:rPr>
        <w:t xml:space="preserve">ировать </w:t>
      </w:r>
      <w:r w:rsidRPr="005C5B55">
        <w:rPr>
          <w:sz w:val="28"/>
          <w:szCs w:val="28"/>
        </w:rPr>
        <w:t xml:space="preserve"> степень соответствия своей устной и письменной речи требованиям норм  современного русского литературного языка (морфологический и орфоэпический аспекты).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Задачи: </w:t>
      </w:r>
      <w:r w:rsidRPr="005C5B55">
        <w:rPr>
          <w:sz w:val="28"/>
          <w:szCs w:val="28"/>
        </w:rPr>
        <w:t>научить определять нарушения морфологической нормы; научить редактировать предложения с целью соответствия их требованиям морфологической нормы; дать понятия о закономерностях литературного произношения.</w:t>
      </w:r>
    </w:p>
    <w:p w:rsidR="00CE40EA" w:rsidRPr="005C5B55" w:rsidRDefault="00CE40EA" w:rsidP="00CE40EA">
      <w:pPr>
        <w:tabs>
          <w:tab w:val="left" w:pos="360"/>
        </w:tabs>
        <w:rPr>
          <w:b/>
          <w:sz w:val="28"/>
          <w:szCs w:val="28"/>
        </w:rPr>
      </w:pPr>
    </w:p>
    <w:p w:rsidR="00CE40EA" w:rsidRPr="005C5B55" w:rsidRDefault="00CE40EA" w:rsidP="00CE40EA">
      <w:pPr>
        <w:rPr>
          <w:sz w:val="28"/>
          <w:szCs w:val="28"/>
        </w:rPr>
      </w:pPr>
      <w:proofErr w:type="gramStart"/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5C5B55">
        <w:rPr>
          <w:sz w:val="28"/>
          <w:szCs w:val="28"/>
        </w:rPr>
        <w:t xml:space="preserve"> звук, редукция, ослабленная артикуляция, оглушение, уподобление, морфема, ударение, разноместное ударение, подвижное и неподвижное ударение, вариативность ударений, часть речи. </w:t>
      </w:r>
      <w:proofErr w:type="gramEnd"/>
    </w:p>
    <w:p w:rsidR="00CE40EA" w:rsidRPr="005C5B55" w:rsidRDefault="00CE40EA" w:rsidP="00CE40EA">
      <w:pPr>
        <w:rPr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CE40EA" w:rsidRPr="005C5B55" w:rsidRDefault="00CE40EA" w:rsidP="00CE40EA">
      <w:pPr>
        <w:numPr>
          <w:ilvl w:val="0"/>
          <w:numId w:val="17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Что изучает раздел науки  о языке «Морфология?» </w:t>
      </w:r>
    </w:p>
    <w:p w:rsidR="00CE40EA" w:rsidRPr="005C5B55" w:rsidRDefault="00CE40EA" w:rsidP="00CE40EA">
      <w:pPr>
        <w:numPr>
          <w:ilvl w:val="0"/>
          <w:numId w:val="17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Назовите основные ошибки в употреблении имен существительных, прилагательных,  числительных, местоимений, глаголов.</w:t>
      </w:r>
    </w:p>
    <w:p w:rsidR="00CE40EA" w:rsidRPr="005C5B55" w:rsidRDefault="00CE40EA" w:rsidP="00CE40EA">
      <w:pPr>
        <w:numPr>
          <w:ilvl w:val="0"/>
          <w:numId w:val="17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Раскройте понятие </w:t>
      </w:r>
      <w:r w:rsidRPr="005C5B55">
        <w:rPr>
          <w:i/>
          <w:color w:val="000000"/>
          <w:spacing w:val="-10"/>
          <w:w w:val="101"/>
          <w:sz w:val="28"/>
          <w:szCs w:val="28"/>
        </w:rPr>
        <w:t>орфоэпия</w:t>
      </w:r>
      <w:r w:rsidRPr="005C5B55">
        <w:rPr>
          <w:color w:val="000000"/>
          <w:spacing w:val="-10"/>
          <w:w w:val="101"/>
          <w:sz w:val="28"/>
          <w:szCs w:val="28"/>
        </w:rPr>
        <w:t>.</w:t>
      </w:r>
    </w:p>
    <w:p w:rsidR="00CE40EA" w:rsidRPr="005C5B55" w:rsidRDefault="00CE40EA" w:rsidP="00CE40EA">
      <w:pPr>
        <w:numPr>
          <w:ilvl w:val="0"/>
          <w:numId w:val="17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Раскройте содержание термина </w:t>
      </w:r>
      <w:r w:rsidRPr="005C5B55">
        <w:rPr>
          <w:i/>
          <w:color w:val="000000"/>
          <w:spacing w:val="-10"/>
          <w:w w:val="101"/>
          <w:sz w:val="28"/>
          <w:szCs w:val="28"/>
        </w:rPr>
        <w:t>акцентология</w:t>
      </w:r>
      <w:r w:rsidRPr="005C5B55">
        <w:rPr>
          <w:color w:val="000000"/>
          <w:spacing w:val="-10"/>
          <w:w w:val="101"/>
          <w:sz w:val="28"/>
          <w:szCs w:val="28"/>
        </w:rPr>
        <w:t>.</w:t>
      </w:r>
    </w:p>
    <w:p w:rsidR="00CE40EA" w:rsidRPr="005C5B55" w:rsidRDefault="00CE40EA" w:rsidP="00CE40EA">
      <w:pPr>
        <w:numPr>
          <w:ilvl w:val="0"/>
          <w:numId w:val="17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Каковы основные законы произнесения гласных и согласных звуков?</w:t>
      </w:r>
    </w:p>
    <w:p w:rsidR="00CE40EA" w:rsidRPr="005C5B55" w:rsidRDefault="00CE40EA" w:rsidP="00CE40EA">
      <w:pPr>
        <w:numPr>
          <w:ilvl w:val="0"/>
          <w:numId w:val="17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Каковы основные особенности ударения в русском языке?</w:t>
      </w:r>
    </w:p>
    <w:p w:rsidR="00CE40EA" w:rsidRPr="005C5B55" w:rsidRDefault="00CE40EA" w:rsidP="00CE40EA">
      <w:pPr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CE40EA" w:rsidRPr="005C5B55" w:rsidRDefault="00CE40EA" w:rsidP="00CE40EA">
      <w:pPr>
        <w:numPr>
          <w:ilvl w:val="0"/>
          <w:numId w:val="16"/>
        </w:numPr>
        <w:rPr>
          <w:sz w:val="28"/>
          <w:szCs w:val="28"/>
        </w:rPr>
      </w:pPr>
      <w:r w:rsidRPr="005C5B55">
        <w:rPr>
          <w:sz w:val="28"/>
          <w:szCs w:val="28"/>
        </w:rPr>
        <w:t>Дайте характеристику такому коммуникативному качеству речи как правильность.</w:t>
      </w:r>
    </w:p>
    <w:p w:rsidR="00CE40EA" w:rsidRPr="005C5B55" w:rsidRDefault="00CE40EA" w:rsidP="00CE40EA">
      <w:pPr>
        <w:numPr>
          <w:ilvl w:val="0"/>
          <w:numId w:val="16"/>
        </w:numPr>
        <w:rPr>
          <w:sz w:val="28"/>
          <w:szCs w:val="28"/>
        </w:rPr>
      </w:pPr>
      <w:r w:rsidRPr="005C5B55">
        <w:rPr>
          <w:sz w:val="28"/>
          <w:szCs w:val="28"/>
        </w:rPr>
        <w:t xml:space="preserve">Чем вызваны трудности в соблюдении  морфологических орфоэпических норм? </w:t>
      </w:r>
    </w:p>
    <w:p w:rsidR="00CE40EA" w:rsidRPr="005C5B55" w:rsidRDefault="00CE40EA" w:rsidP="00CE40EA">
      <w:pPr>
        <w:numPr>
          <w:ilvl w:val="0"/>
          <w:numId w:val="16"/>
        </w:numPr>
        <w:rPr>
          <w:sz w:val="28"/>
          <w:szCs w:val="28"/>
        </w:rPr>
      </w:pPr>
      <w:r w:rsidRPr="005C5B55">
        <w:rPr>
          <w:sz w:val="28"/>
          <w:szCs w:val="28"/>
        </w:rPr>
        <w:t xml:space="preserve">Чем вызваны трудности в соблюдении  орфоэпических норм? </w:t>
      </w:r>
    </w:p>
    <w:p w:rsidR="00CE40EA" w:rsidRPr="005C5B55" w:rsidRDefault="00CE40EA" w:rsidP="00CE40EA">
      <w:pPr>
        <w:ind w:left="180"/>
        <w:rPr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14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15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lastRenderedPageBreak/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16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Pr="00C216D1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7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8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9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765345" w:rsidRDefault="00765345" w:rsidP="00CE40EA">
      <w:pPr>
        <w:tabs>
          <w:tab w:val="left" w:pos="360"/>
        </w:tabs>
        <w:ind w:right="360"/>
        <w:jc w:val="both"/>
        <w:rPr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</w:t>
      </w:r>
      <w:r w:rsidRPr="00663061">
        <w:rPr>
          <w:sz w:val="28"/>
          <w:szCs w:val="28"/>
        </w:rPr>
        <w:lastRenderedPageBreak/>
        <w:t xml:space="preserve">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663061" w:rsidRPr="00663061" w:rsidRDefault="00663061" w:rsidP="00663061">
      <w:pPr>
        <w:jc w:val="both"/>
        <w:rPr>
          <w:sz w:val="28"/>
          <w:szCs w:val="28"/>
        </w:rPr>
      </w:pPr>
    </w:p>
    <w:p w:rsidR="00543161" w:rsidRPr="00543161" w:rsidRDefault="00543161" w:rsidP="00543161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543161">
        <w:rPr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543161">
        <w:rPr>
          <w:sz w:val="28"/>
          <w:szCs w:val="28"/>
        </w:rPr>
        <w:t>работы</w:t>
      </w:r>
      <w:proofErr w:type="gramEnd"/>
      <w:r w:rsidRPr="00543161">
        <w:rPr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CE40EA" w:rsidRPr="005C5B55" w:rsidTr="00A43FE0">
        <w:tc>
          <w:tcPr>
            <w:tcW w:w="3085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6521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CE40EA" w:rsidRPr="005C5B55" w:rsidTr="00A43FE0">
        <w:tc>
          <w:tcPr>
            <w:tcW w:w="3085" w:type="dxa"/>
          </w:tcPr>
          <w:p w:rsidR="00CE40EA" w:rsidRPr="005C5B55" w:rsidRDefault="00CE40EA" w:rsidP="00CE40E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Тема «Язык, речь, общение. Языковая норма» </w:t>
            </w:r>
          </w:p>
          <w:p w:rsidR="00CE40EA" w:rsidRPr="005C5B55" w:rsidRDefault="00CE40EA" w:rsidP="00CE40E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Ошибки, связанные с нарушением морфологической нормы: употребление сущ., прил., </w:t>
            </w:r>
            <w:proofErr w:type="spellStart"/>
            <w:r w:rsidRPr="005C5B55">
              <w:rPr>
                <w:sz w:val="28"/>
                <w:szCs w:val="28"/>
              </w:rPr>
              <w:t>числ</w:t>
            </w:r>
            <w:proofErr w:type="spellEnd"/>
            <w:r w:rsidRPr="005C5B55">
              <w:rPr>
                <w:sz w:val="28"/>
                <w:szCs w:val="28"/>
              </w:rPr>
              <w:t>., мест</w:t>
            </w:r>
            <w:proofErr w:type="gramStart"/>
            <w:r w:rsidRPr="005C5B55">
              <w:rPr>
                <w:sz w:val="28"/>
                <w:szCs w:val="28"/>
              </w:rPr>
              <w:t xml:space="preserve">., </w:t>
            </w:r>
            <w:proofErr w:type="gramEnd"/>
            <w:r w:rsidRPr="005C5B55">
              <w:rPr>
                <w:sz w:val="28"/>
                <w:szCs w:val="28"/>
              </w:rPr>
              <w:t xml:space="preserve">глаголов.    </w:t>
            </w:r>
          </w:p>
        </w:tc>
        <w:tc>
          <w:tcPr>
            <w:tcW w:w="6521" w:type="dxa"/>
          </w:tcPr>
          <w:p w:rsidR="005B7046" w:rsidRPr="005C5B55" w:rsidRDefault="005B7046" w:rsidP="005B7046">
            <w:pPr>
              <w:pStyle w:val="1"/>
              <w:tabs>
                <w:tab w:val="left" w:pos="9355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B55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 студентов в рамках  программы включает подготовку к занятиям, текущему и промежуточному контролю, а также анализ текстов социальной тематики, самостоятельно отобранных студентом из информационных источников</w:t>
            </w:r>
          </w:p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CE40EA" w:rsidRPr="005C5B55" w:rsidRDefault="00CE40EA" w:rsidP="00CE40E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CE40EA" w:rsidRPr="005C5B55" w:rsidRDefault="00CE40EA" w:rsidP="00CE40EA">
      <w:pPr>
        <w:rPr>
          <w:b/>
          <w:sz w:val="28"/>
          <w:szCs w:val="28"/>
        </w:rPr>
      </w:pPr>
    </w:p>
    <w:p w:rsidR="00CE40EA" w:rsidRPr="005C5B55" w:rsidRDefault="00CE40EA" w:rsidP="00CE40EA">
      <w:pPr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>3.Тема занятия «Синтаксические нормы.  Практикум по орфографии и пунктуации»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>Цель:</w:t>
      </w:r>
      <w:r w:rsidRPr="005C5B55">
        <w:rPr>
          <w:sz w:val="28"/>
          <w:szCs w:val="28"/>
        </w:rPr>
        <w:t xml:space="preserve"> научиться контролировать степень соответствия своей устной и письменной речи требованиям норм  современного русского литературного языка (синтаксический аспект).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Задачи: </w:t>
      </w:r>
      <w:r w:rsidRPr="005C5B55">
        <w:rPr>
          <w:sz w:val="28"/>
          <w:szCs w:val="28"/>
        </w:rPr>
        <w:t>научить определять нарушения синтаксические нормы; научить редактировать предложения и тексты с целью соответствия их требованиям синтаксической нормы; закрепить навыки грамотного письма.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 xml:space="preserve">словосочетание, типы связи слов в словосочетании, управление, согласование, предложение, двусоставное предложение, подлежащее и сказуемое, осложненное предложение, определение </w:t>
      </w:r>
      <w:r w:rsidRPr="005C5B55">
        <w:rPr>
          <w:i/>
          <w:color w:val="000000"/>
          <w:spacing w:val="-10"/>
          <w:w w:val="101"/>
          <w:sz w:val="28"/>
          <w:szCs w:val="28"/>
        </w:rPr>
        <w:t xml:space="preserve">предложения, </w:t>
      </w:r>
      <w:r w:rsidRPr="005C5B55">
        <w:rPr>
          <w:color w:val="000000"/>
          <w:spacing w:val="-10"/>
          <w:w w:val="101"/>
          <w:sz w:val="28"/>
          <w:szCs w:val="28"/>
        </w:rPr>
        <w:t>однородные члены предложения</w:t>
      </w:r>
      <w:r w:rsidRPr="005C5B55">
        <w:rPr>
          <w:i/>
          <w:color w:val="000000"/>
          <w:spacing w:val="-10"/>
          <w:w w:val="101"/>
          <w:sz w:val="28"/>
          <w:szCs w:val="28"/>
        </w:rPr>
        <w:t>.</w:t>
      </w:r>
      <w:proofErr w:type="gramEnd"/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Почему правильность речи во многом зависит от расположения слов в предложении? 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Приведите примеры предложений  «Согласование сказуемого с подлежащим»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lastRenderedPageBreak/>
        <w:t>Когда грамматическая связь главных членов в предложении рассматривается  как координация?  Приведите примеры такой грамматической связи.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Почему возникают ошибки  в построении словосочетаний  с типом связи   управление?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В чем заключается разница между конструкциями  </w:t>
      </w:r>
      <w:r w:rsidRPr="005C5B55">
        <w:rPr>
          <w:i/>
          <w:color w:val="000000"/>
          <w:spacing w:val="-10"/>
          <w:w w:val="101"/>
          <w:sz w:val="28"/>
          <w:szCs w:val="28"/>
        </w:rPr>
        <w:t>просить деньг - просить денег; выпить воду – выпить воды.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Каков порядок слов в предложении при употреблении причастного оборота?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В чем особенность построения предложения с деепричастным оборотом?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могут быть ошибки в построении предложения с однородными членами?</w:t>
      </w:r>
    </w:p>
    <w:p w:rsidR="00CE40EA" w:rsidRPr="005C5B55" w:rsidRDefault="00CE40EA" w:rsidP="00CE40EA">
      <w:pPr>
        <w:rPr>
          <w:b/>
          <w:i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rPr>
          <w:b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Назовите типы связи слов в словосочетании.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Назовите типы простых предложений по наличию главных членов, по наличию дополнительных конструкций.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В </w:t>
      </w: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>текстах</w:t>
      </w:r>
      <w:proofErr w:type="gramEnd"/>
      <w:r w:rsidRPr="005C5B55">
        <w:rPr>
          <w:color w:val="000000"/>
          <w:spacing w:val="-10"/>
          <w:w w:val="101"/>
          <w:sz w:val="28"/>
          <w:szCs w:val="28"/>
        </w:rPr>
        <w:t xml:space="preserve"> каких  типов препозитивно сказуемое, а постпозитивно – подлежащее?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Когда в сочетании  имен существительных и прилагательных постпозитивно прилагательное?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Что такое инверсия? Когда используется этот стилистический прием?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и  дополнительная  литература к теме</w:t>
      </w: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20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21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22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Pr="00C216D1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lastRenderedPageBreak/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23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24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25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663061" w:rsidRPr="00663061" w:rsidRDefault="00663061" w:rsidP="00663061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663061">
        <w:rPr>
          <w:color w:val="000000"/>
          <w:spacing w:val="-10"/>
          <w:w w:val="101"/>
          <w:sz w:val="28"/>
          <w:szCs w:val="28"/>
        </w:rPr>
        <w:lastRenderedPageBreak/>
        <w:t xml:space="preserve">Перечень вопросов и заданий для самостоятельной </w:t>
      </w:r>
      <w:proofErr w:type="gramStart"/>
      <w:r w:rsidRPr="00663061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663061">
        <w:rPr>
          <w:b/>
          <w:sz w:val="28"/>
          <w:szCs w:val="28"/>
        </w:rPr>
        <w:t xml:space="preserve"> </w:t>
      </w:r>
      <w:r w:rsidRPr="00663061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663061" w:rsidRPr="00663061" w:rsidRDefault="00663061" w:rsidP="00663061">
      <w:pPr>
        <w:jc w:val="both"/>
        <w:rPr>
          <w:sz w:val="28"/>
          <w:szCs w:val="28"/>
        </w:rPr>
      </w:pPr>
    </w:p>
    <w:p w:rsidR="00CE40EA" w:rsidRPr="00543161" w:rsidRDefault="00CE40EA" w:rsidP="00543161">
      <w:pPr>
        <w:tabs>
          <w:tab w:val="left" w:pos="360"/>
        </w:tabs>
        <w:ind w:right="360"/>
        <w:jc w:val="both"/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40EA" w:rsidRPr="005C5B55" w:rsidTr="00CE40EA">
        <w:tc>
          <w:tcPr>
            <w:tcW w:w="4785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E40EA" w:rsidRPr="005C5B55" w:rsidRDefault="00CE40EA" w:rsidP="00CE40E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E40EA" w:rsidRPr="005C5B55" w:rsidTr="00CE40EA">
        <w:tc>
          <w:tcPr>
            <w:tcW w:w="4785" w:type="dxa"/>
          </w:tcPr>
          <w:p w:rsidR="00CE40EA" w:rsidRPr="005C5B55" w:rsidRDefault="00CE40EA" w:rsidP="00CE40E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Тема «Язык, речь, общение. Языковая норма» </w:t>
            </w:r>
          </w:p>
          <w:p w:rsidR="00CE40EA" w:rsidRPr="005C5B55" w:rsidRDefault="00CE40EA" w:rsidP="00CE40E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Ошибки,  связанные с нарушением синтаксической нормы: предложения с однородными членами и однородными конструкциями.</w:t>
            </w:r>
          </w:p>
          <w:p w:rsidR="00CE40EA" w:rsidRPr="005C5B55" w:rsidRDefault="00CE40EA" w:rsidP="00CE40EA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конспектирование первоисточников и другой учебной литературы;</w:t>
            </w:r>
          </w:p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работа с тестами и вопросами для самопроверки;</w:t>
            </w:r>
          </w:p>
          <w:p w:rsidR="00CE40EA" w:rsidRPr="005C5B55" w:rsidRDefault="00CE40EA" w:rsidP="00CE40E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num" w:pos="540"/>
        </w:tabs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 xml:space="preserve">4.Тема занятия  «Социальные диалекты». </w:t>
      </w:r>
    </w:p>
    <w:p w:rsidR="00CE40EA" w:rsidRPr="005C5B55" w:rsidRDefault="00CE40EA" w:rsidP="00CE40EA">
      <w:pPr>
        <w:tabs>
          <w:tab w:val="num" w:pos="540"/>
        </w:tabs>
        <w:rPr>
          <w:b/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Цель: </w:t>
      </w:r>
      <w:r w:rsidRPr="005C5B55">
        <w:rPr>
          <w:sz w:val="28"/>
          <w:szCs w:val="28"/>
        </w:rPr>
        <w:t>дать понятие об общеупотребительной лексике и лексике ограниченной сферой употребления.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>Задачи:</w:t>
      </w:r>
      <w:r w:rsidRPr="005C5B55">
        <w:rPr>
          <w:sz w:val="28"/>
          <w:szCs w:val="28"/>
        </w:rPr>
        <w:t xml:space="preserve"> научить отбирать речевые средства для создания речи,  соответствующей требованиям понятности.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5C5B55">
        <w:rPr>
          <w:color w:val="000000"/>
          <w:spacing w:val="-10"/>
          <w:w w:val="101"/>
          <w:sz w:val="28"/>
          <w:szCs w:val="28"/>
        </w:rPr>
        <w:t xml:space="preserve">общеупотребительные слова, </w:t>
      </w:r>
      <w:r w:rsidRPr="005C5B55">
        <w:rPr>
          <w:sz w:val="28"/>
          <w:szCs w:val="28"/>
        </w:rPr>
        <w:t xml:space="preserve"> лексике ограниченной сферы употребления,  профессионализмы, жаргонизмы, диалектизмы.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E40EA" w:rsidRPr="005C5B55" w:rsidRDefault="00CE40EA" w:rsidP="00CE40EA">
      <w:pPr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Раскройте содержание термина  </w:t>
      </w:r>
      <w:r w:rsidRPr="005C5B55">
        <w:rPr>
          <w:i/>
          <w:color w:val="000000"/>
          <w:spacing w:val="-10"/>
          <w:w w:val="101"/>
          <w:sz w:val="28"/>
          <w:szCs w:val="28"/>
        </w:rPr>
        <w:t xml:space="preserve">понятность речи. </w:t>
      </w:r>
    </w:p>
    <w:p w:rsidR="00CE40EA" w:rsidRPr="005C5B55" w:rsidRDefault="00CE40EA" w:rsidP="00CE40EA">
      <w:pPr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Что значит общеупотребительная лексика?</w:t>
      </w:r>
    </w:p>
    <w:p w:rsidR="00CE40EA" w:rsidRPr="005C5B55" w:rsidRDefault="00CE40EA" w:rsidP="00CE40EA">
      <w:pPr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Какая лексика находится на периферии словарного состава?</w:t>
      </w:r>
    </w:p>
    <w:p w:rsidR="00CE40EA" w:rsidRPr="005C5B55" w:rsidRDefault="00CE40EA" w:rsidP="00CE40EA">
      <w:pPr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слова и выражения называются профессионализмами?</w:t>
      </w:r>
    </w:p>
    <w:p w:rsidR="00CE40EA" w:rsidRPr="005C5B55" w:rsidRDefault="00CE40EA" w:rsidP="00CE40EA">
      <w:pPr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Почему профессионализмы часто обладают экспрессией?</w:t>
      </w:r>
    </w:p>
    <w:p w:rsidR="00CE40EA" w:rsidRPr="005C5B55" w:rsidRDefault="00CE40EA" w:rsidP="00CE40EA">
      <w:pPr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 называются слова, ограниченные в территориальном отношении?</w:t>
      </w:r>
    </w:p>
    <w:p w:rsidR="00CE40EA" w:rsidRPr="005C5B55" w:rsidRDefault="00CE40EA" w:rsidP="00CE40EA">
      <w:pPr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С чем связано возникновение жаргонов?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E40EA" w:rsidRPr="005C5B55" w:rsidRDefault="00CE40EA" w:rsidP="00CE40EA">
      <w:pPr>
        <w:numPr>
          <w:ilvl w:val="0"/>
          <w:numId w:val="20"/>
        </w:numPr>
        <w:rPr>
          <w:sz w:val="28"/>
          <w:szCs w:val="28"/>
        </w:rPr>
      </w:pPr>
      <w:r w:rsidRPr="005C5B55">
        <w:rPr>
          <w:sz w:val="28"/>
          <w:szCs w:val="28"/>
        </w:rPr>
        <w:t xml:space="preserve">Чем,  по мнению исследователей, определяется понятность языка? </w:t>
      </w:r>
    </w:p>
    <w:p w:rsidR="00CE40EA" w:rsidRPr="005C5B55" w:rsidRDefault="00CE40EA" w:rsidP="00CE40EA">
      <w:pPr>
        <w:numPr>
          <w:ilvl w:val="0"/>
          <w:numId w:val="20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две группы лексики русского языка с точки зрения сфер употребления.</w:t>
      </w:r>
    </w:p>
    <w:p w:rsidR="00CE40EA" w:rsidRPr="005C5B55" w:rsidRDefault="00CE40EA" w:rsidP="00CE40EA">
      <w:pPr>
        <w:numPr>
          <w:ilvl w:val="0"/>
          <w:numId w:val="20"/>
        </w:numPr>
        <w:rPr>
          <w:sz w:val="28"/>
          <w:szCs w:val="28"/>
        </w:rPr>
      </w:pPr>
      <w:r w:rsidRPr="005C5B55">
        <w:rPr>
          <w:sz w:val="28"/>
          <w:szCs w:val="28"/>
        </w:rPr>
        <w:t xml:space="preserve"> Согласны ли вы с утверждением: «Лексика ограниченной  сферы употребления требует вдумчивого с ней обращения». 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26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27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28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Pr="00C216D1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29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30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31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lastRenderedPageBreak/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663061" w:rsidRPr="00663061" w:rsidRDefault="00663061" w:rsidP="00663061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663061">
        <w:rPr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663061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663061">
        <w:rPr>
          <w:b/>
          <w:sz w:val="28"/>
          <w:szCs w:val="28"/>
        </w:rPr>
        <w:t xml:space="preserve"> </w:t>
      </w:r>
      <w:r w:rsidRPr="00663061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663061" w:rsidRPr="00663061" w:rsidRDefault="00663061" w:rsidP="00663061">
      <w:pPr>
        <w:jc w:val="both"/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4"/>
        <w:gridCol w:w="5830"/>
      </w:tblGrid>
      <w:tr w:rsidR="00CE40EA" w:rsidRPr="005C5B55" w:rsidTr="00CE40EA">
        <w:tc>
          <w:tcPr>
            <w:tcW w:w="4068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5944" w:type="dxa"/>
          </w:tcPr>
          <w:p w:rsidR="00CE40EA" w:rsidRPr="005C5B55" w:rsidRDefault="00CE40EA" w:rsidP="00CE40E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E40EA" w:rsidRPr="005C5B55" w:rsidTr="00CE40EA">
        <w:tc>
          <w:tcPr>
            <w:tcW w:w="4068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Тема «Язык, речь, общение. Языковая норма»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Формы существования национального русского языка: просторечие, социальные диалекты, литературный язык.    </w:t>
            </w:r>
          </w:p>
        </w:tc>
        <w:tc>
          <w:tcPr>
            <w:tcW w:w="5944" w:type="dxa"/>
          </w:tcPr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поиск и обзор научных публикаций и электронных источников  информации, подготовка заключения по обзору;</w:t>
            </w:r>
          </w:p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выполнение контрольных работ, творческих (проектных) заданий, курсовых работ (проектов);</w:t>
            </w:r>
          </w:p>
        </w:tc>
      </w:tr>
    </w:tbl>
    <w:p w:rsidR="00CE40EA" w:rsidRPr="005C5B55" w:rsidRDefault="00CE40EA" w:rsidP="00CE40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E40EA" w:rsidRPr="005C5B55" w:rsidRDefault="00CE40EA" w:rsidP="00CE40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>5.Тема занятия «Защита проекта «Русский язык как язык межнационального общения»</w:t>
      </w:r>
    </w:p>
    <w:p w:rsidR="00CE40EA" w:rsidRPr="005C5B55" w:rsidRDefault="00CE40EA" w:rsidP="00CE40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2. Наименование раздела дисциплины, в котором применяется проект, - «Язык, речь, общение. Языковая норма».  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lastRenderedPageBreak/>
        <w:t>3. Руководитель (консультант проекта) О.И. Воробьева.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4. Состав проектных групп и распределение ролей в них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группа №1 – «Великий и могучий русский язык» 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группа №2 – русский язык как неродной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группа №3 – русский язык как иностранный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5. Тип проекта. Самостоятельная групповая деятельность студентов.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6. Аннотация. Этот метод применим при наличии действительно значимой проблемы (практической, творческой, жизненной), для решения которой необходим исследовательский поиск.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Практико-ориентированные задания повышают эффективность образовательного процесса за счет повышения мотивации к освоению данной области познания, которая проявляется только в условиях личностно значимых для обучающихся проблем.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7. </w:t>
      </w:r>
      <w:r w:rsidRPr="005C5B55">
        <w:rPr>
          <w:sz w:val="28"/>
          <w:szCs w:val="28"/>
          <w:u w:val="single"/>
        </w:rPr>
        <w:t>Цель проекта: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- развивать познавательные навыки учащихся, творческую инициативу, умение самостоятельно мыслить, находить и решать проблемы, ориентироваться в информационном пространстве, умение прогнозировать и оценивать результаты собственной деятельности;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- диалектически воспринимать явления, умение нестандартно мыслить.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8. Этапы работы над проектом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Самостоятельная (поисковая) работа студентов.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Консультация с руководителем проекта.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Компьютерная презентация (не более 10 минут).</w:t>
      </w: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sz w:val="28"/>
          <w:szCs w:val="28"/>
        </w:rPr>
        <w:t>● Подведение итогов: показать  значение знания  русского литературного языка в жизни современного человека; раскрыть возрастающую роль русского языка в межнациональном общении.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9. План выполнения проекта и отдельных его этапов.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подготовка докладов, рефератов, проведение исследований;</w:t>
      </w: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sz w:val="28"/>
          <w:szCs w:val="28"/>
        </w:rPr>
        <w:t xml:space="preserve">● использование учебной, </w:t>
      </w:r>
      <w:proofErr w:type="spellStart"/>
      <w:r w:rsidRPr="005C5B55">
        <w:rPr>
          <w:sz w:val="28"/>
          <w:szCs w:val="28"/>
        </w:rPr>
        <w:t>учебно</w:t>
      </w:r>
      <w:proofErr w:type="spellEnd"/>
      <w:r w:rsidRPr="005C5B55">
        <w:rPr>
          <w:sz w:val="28"/>
          <w:szCs w:val="28"/>
        </w:rPr>
        <w:t>–методической, научной и справочной литературы;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закрепление имеющихся знаний по предмету;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получение новых знаний;</w:t>
      </w: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sz w:val="28"/>
          <w:szCs w:val="28"/>
        </w:rPr>
        <w:t xml:space="preserve">● формирование </w:t>
      </w:r>
      <w:proofErr w:type="spellStart"/>
      <w:r w:rsidRPr="005C5B55">
        <w:rPr>
          <w:sz w:val="28"/>
          <w:szCs w:val="28"/>
        </w:rPr>
        <w:t>надпредметных</w:t>
      </w:r>
      <w:proofErr w:type="spellEnd"/>
      <w:r w:rsidRPr="005C5B55">
        <w:rPr>
          <w:sz w:val="28"/>
          <w:szCs w:val="28"/>
        </w:rPr>
        <w:t xml:space="preserve"> компетенций: исследовательских (поисковых), коммуникативных, организационно – управленческих, рефлексивных умений и навыков работы в команде и др.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10.  Представление продуктов проекта. Продуктом может быть презентация, плакат, статья в газете, выступление перед студенческой аудиторией, не являющейся носителем русского языка. </w:t>
      </w: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</w:t>
      </w:r>
      <w:r w:rsidRPr="00CA7426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- Режим доступа: </w:t>
      </w:r>
      <w:hyperlink r:id="rId32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33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34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Pr="00C216D1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35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36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37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lastRenderedPageBreak/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663061" w:rsidRPr="00663061" w:rsidRDefault="00663061" w:rsidP="00663061">
      <w:pPr>
        <w:jc w:val="both"/>
        <w:rPr>
          <w:sz w:val="28"/>
          <w:szCs w:val="28"/>
        </w:rPr>
      </w:pPr>
    </w:p>
    <w:p w:rsidR="00CE40EA" w:rsidRPr="005C5B55" w:rsidRDefault="00CE40EA" w:rsidP="00CE40EA">
      <w:pPr>
        <w:tabs>
          <w:tab w:val="num" w:pos="540"/>
        </w:tabs>
        <w:ind w:firstLine="180"/>
        <w:rPr>
          <w:sz w:val="28"/>
          <w:szCs w:val="28"/>
        </w:rPr>
      </w:pPr>
    </w:p>
    <w:p w:rsidR="00CE40EA" w:rsidRPr="005C5B55" w:rsidRDefault="00CE40EA" w:rsidP="00CE40EA">
      <w:pPr>
        <w:tabs>
          <w:tab w:val="num" w:pos="540"/>
        </w:tabs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 xml:space="preserve">6.Тема занятия  «Языковые нормы научного стиля. </w:t>
      </w:r>
    </w:p>
    <w:p w:rsidR="00CE40EA" w:rsidRPr="005C5B55" w:rsidRDefault="00CE40EA" w:rsidP="00CE40EA">
      <w:pPr>
        <w:tabs>
          <w:tab w:val="left" w:pos="1502"/>
        </w:tabs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>Практикум по орфографии и пунктуации»</w:t>
      </w:r>
    </w:p>
    <w:p w:rsidR="00CE40EA" w:rsidRPr="005C5B55" w:rsidRDefault="00CE40EA" w:rsidP="00CE40EA">
      <w:pPr>
        <w:tabs>
          <w:tab w:val="left" w:pos="1502"/>
        </w:tabs>
        <w:rPr>
          <w:b/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Цель: </w:t>
      </w:r>
      <w:r w:rsidRPr="005C5B55">
        <w:rPr>
          <w:sz w:val="28"/>
          <w:szCs w:val="28"/>
        </w:rPr>
        <w:t>раскрыть языковые особенности научного стиля.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Задачи: </w:t>
      </w:r>
      <w:r w:rsidRPr="005C5B55">
        <w:rPr>
          <w:sz w:val="28"/>
          <w:szCs w:val="28"/>
        </w:rPr>
        <w:t xml:space="preserve">научить производить отбор языковых средств на лексическом, морфологическом, синтаксическом </w:t>
      </w:r>
      <w:proofErr w:type="gramStart"/>
      <w:r w:rsidRPr="005C5B55">
        <w:rPr>
          <w:sz w:val="28"/>
          <w:szCs w:val="28"/>
        </w:rPr>
        <w:t>уровнях</w:t>
      </w:r>
      <w:proofErr w:type="gramEnd"/>
      <w:r w:rsidRPr="005C5B55">
        <w:rPr>
          <w:sz w:val="28"/>
          <w:szCs w:val="28"/>
        </w:rPr>
        <w:t xml:space="preserve"> для создания текса   научного стиля; закрепить умения и навыки по разделам науки о языке «Орфография и пунктуация».</w:t>
      </w:r>
    </w:p>
    <w:p w:rsidR="00CE40EA" w:rsidRPr="005C5B55" w:rsidRDefault="00CE40EA" w:rsidP="00CE40EA">
      <w:pPr>
        <w:tabs>
          <w:tab w:val="left" w:pos="360"/>
        </w:tabs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5C5B55">
        <w:rPr>
          <w:color w:val="000000"/>
          <w:spacing w:val="-10"/>
          <w:w w:val="101"/>
          <w:sz w:val="28"/>
          <w:szCs w:val="28"/>
        </w:rPr>
        <w:t xml:space="preserve">термин, общенаучные </w:t>
      </w:r>
      <w:proofErr w:type="spellStart"/>
      <w:r w:rsidRPr="005C5B55">
        <w:rPr>
          <w:color w:val="000000"/>
          <w:spacing w:val="-10"/>
          <w:w w:val="101"/>
          <w:sz w:val="28"/>
          <w:szCs w:val="28"/>
        </w:rPr>
        <w:t>слова</w:t>
      </w: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>,а</w:t>
      </w:r>
      <w:proofErr w:type="gramEnd"/>
      <w:r w:rsidRPr="005C5B55">
        <w:rPr>
          <w:color w:val="000000"/>
          <w:spacing w:val="-10"/>
          <w:w w:val="101"/>
          <w:sz w:val="28"/>
          <w:szCs w:val="28"/>
        </w:rPr>
        <w:t>ннотация</w:t>
      </w:r>
      <w:proofErr w:type="spellEnd"/>
      <w:r w:rsidRPr="005C5B55">
        <w:rPr>
          <w:color w:val="000000"/>
          <w:spacing w:val="-10"/>
          <w:w w:val="101"/>
          <w:sz w:val="28"/>
          <w:szCs w:val="28"/>
        </w:rPr>
        <w:t>, реферат, отзыв, клишированные конструкции,  основные группы глаголов (перечисление</w:t>
      </w:r>
      <w:r w:rsidRPr="005C5B55">
        <w:rPr>
          <w:i/>
          <w:color w:val="000000"/>
          <w:spacing w:val="-10"/>
          <w:w w:val="101"/>
          <w:sz w:val="28"/>
          <w:szCs w:val="28"/>
        </w:rPr>
        <w:t xml:space="preserve">: рассматривать, излагать, </w:t>
      </w:r>
      <w:proofErr w:type="spellStart"/>
      <w:r w:rsidRPr="005C5B55">
        <w:rPr>
          <w:i/>
          <w:color w:val="000000"/>
          <w:spacing w:val="-10"/>
          <w:w w:val="101"/>
          <w:sz w:val="28"/>
          <w:szCs w:val="28"/>
        </w:rPr>
        <w:t>показыватьи</w:t>
      </w:r>
      <w:proofErr w:type="spellEnd"/>
      <w:r w:rsidRPr="005C5B55">
        <w:rPr>
          <w:i/>
          <w:color w:val="000000"/>
          <w:spacing w:val="-10"/>
          <w:w w:val="101"/>
          <w:sz w:val="28"/>
          <w:szCs w:val="28"/>
        </w:rPr>
        <w:t xml:space="preserve"> т.д</w:t>
      </w:r>
      <w:r w:rsidRPr="005C5B55">
        <w:rPr>
          <w:color w:val="000000"/>
          <w:spacing w:val="-10"/>
          <w:w w:val="101"/>
          <w:sz w:val="28"/>
          <w:szCs w:val="28"/>
        </w:rPr>
        <w:t>.;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 классификация: </w:t>
      </w:r>
      <w:r w:rsidRPr="005C5B55">
        <w:rPr>
          <w:i/>
          <w:color w:val="000000"/>
          <w:spacing w:val="-10"/>
          <w:w w:val="101"/>
          <w:sz w:val="28"/>
          <w:szCs w:val="28"/>
        </w:rPr>
        <w:t>характеризовать, формулировать, констатировать и т.д.</w:t>
      </w:r>
      <w:r w:rsidRPr="005C5B55">
        <w:rPr>
          <w:color w:val="000000"/>
          <w:spacing w:val="-10"/>
          <w:w w:val="101"/>
          <w:sz w:val="28"/>
          <w:szCs w:val="28"/>
        </w:rPr>
        <w:t xml:space="preserve">; 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выделение: </w:t>
      </w:r>
      <w:r w:rsidRPr="005C5B55">
        <w:rPr>
          <w:i/>
          <w:color w:val="000000"/>
          <w:spacing w:val="-10"/>
          <w:w w:val="101"/>
          <w:sz w:val="28"/>
          <w:szCs w:val="28"/>
        </w:rPr>
        <w:t>подчеркивать, отмечать, выделять, останавливаться и т.д.;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обобщение: </w:t>
      </w:r>
      <w:r w:rsidRPr="005C5B55">
        <w:rPr>
          <w:i/>
          <w:color w:val="000000"/>
          <w:spacing w:val="-10"/>
          <w:w w:val="101"/>
          <w:sz w:val="28"/>
          <w:szCs w:val="28"/>
        </w:rPr>
        <w:t>обобщать, суммировать, делать вывод и т.д.;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аргументация: </w:t>
      </w:r>
      <w:r w:rsidRPr="005C5B55">
        <w:rPr>
          <w:i/>
          <w:color w:val="000000"/>
          <w:spacing w:val="-10"/>
          <w:w w:val="101"/>
          <w:sz w:val="28"/>
          <w:szCs w:val="28"/>
        </w:rPr>
        <w:t>доказывать, сравнивать, сопоставлять, иллюстрировать, опираться и т.д</w:t>
      </w:r>
      <w:proofErr w:type="gramStart"/>
      <w:r w:rsidRPr="005C5B55">
        <w:rPr>
          <w:i/>
          <w:color w:val="000000"/>
          <w:spacing w:val="-10"/>
          <w:w w:val="101"/>
          <w:sz w:val="28"/>
          <w:szCs w:val="28"/>
        </w:rPr>
        <w:t>.;)</w:t>
      </w:r>
      <w:proofErr w:type="gramEnd"/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 определение оценочного характера (проблема: </w:t>
      </w:r>
      <w:r w:rsidRPr="005C5B55">
        <w:rPr>
          <w:i/>
          <w:color w:val="000000"/>
          <w:spacing w:val="-10"/>
          <w:w w:val="101"/>
          <w:sz w:val="28"/>
          <w:szCs w:val="28"/>
        </w:rPr>
        <w:t>фундаментальная, ключевая, острая, и т.д.;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вопрос</w:t>
      </w:r>
      <w:r w:rsidRPr="005C5B55">
        <w:rPr>
          <w:i/>
          <w:color w:val="000000"/>
          <w:spacing w:val="-10"/>
          <w:w w:val="101"/>
          <w:sz w:val="28"/>
          <w:szCs w:val="28"/>
        </w:rPr>
        <w:t>: принципиальный, теоретический, практический, спорный, правомерный и т.д.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lastRenderedPageBreak/>
        <w:t>направление:</w:t>
      </w:r>
      <w:r w:rsidRPr="005C5B55">
        <w:rPr>
          <w:i/>
          <w:color w:val="000000"/>
          <w:spacing w:val="-10"/>
          <w:w w:val="101"/>
          <w:sz w:val="28"/>
          <w:szCs w:val="28"/>
        </w:rPr>
        <w:t xml:space="preserve"> избранное, намеченное, генеральное и т.д.;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>факт</w:t>
      </w:r>
      <w:r w:rsidRPr="005C5B55">
        <w:rPr>
          <w:i/>
          <w:color w:val="000000"/>
          <w:spacing w:val="-10"/>
          <w:w w:val="101"/>
          <w:sz w:val="28"/>
          <w:szCs w:val="28"/>
        </w:rPr>
        <w:t xml:space="preserve">: несомненный, общеизвестный, бесспорный, неопровержимый и т.д.); </w:t>
      </w:r>
      <w:r w:rsidRPr="005C5B55">
        <w:rPr>
          <w:color w:val="000000"/>
          <w:spacing w:val="-10"/>
          <w:w w:val="101"/>
          <w:sz w:val="28"/>
          <w:szCs w:val="28"/>
        </w:rPr>
        <w:t xml:space="preserve">средства организации связного текста (порядок перечисления: </w:t>
      </w:r>
      <w:r w:rsidRPr="005C5B55">
        <w:rPr>
          <w:i/>
          <w:color w:val="000000"/>
          <w:spacing w:val="-10"/>
          <w:w w:val="101"/>
          <w:sz w:val="28"/>
          <w:szCs w:val="28"/>
        </w:rPr>
        <w:t>во-первых, во-вторых, далее</w:t>
      </w:r>
      <w:r w:rsidRPr="005C5B55">
        <w:rPr>
          <w:color w:val="000000"/>
          <w:spacing w:val="-10"/>
          <w:w w:val="101"/>
          <w:sz w:val="28"/>
          <w:szCs w:val="28"/>
        </w:rPr>
        <w:t>;</w:t>
      </w:r>
      <w:proofErr w:type="gramEnd"/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дополнение: </w:t>
      </w:r>
      <w:r w:rsidRPr="005C5B55">
        <w:rPr>
          <w:i/>
          <w:color w:val="000000"/>
          <w:spacing w:val="-10"/>
          <w:w w:val="101"/>
          <w:sz w:val="28"/>
          <w:szCs w:val="28"/>
        </w:rPr>
        <w:t xml:space="preserve">причем, кроме того, в частности, вместе с тем; 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обобщение: </w:t>
      </w:r>
      <w:r w:rsidRPr="005C5B55">
        <w:rPr>
          <w:i/>
          <w:color w:val="000000"/>
          <w:spacing w:val="-10"/>
          <w:w w:val="101"/>
          <w:sz w:val="28"/>
          <w:szCs w:val="28"/>
        </w:rPr>
        <w:t>следовательно</w:t>
      </w:r>
      <w:r w:rsidRPr="005C5B55">
        <w:rPr>
          <w:color w:val="000000"/>
          <w:spacing w:val="-10"/>
          <w:w w:val="101"/>
          <w:sz w:val="28"/>
          <w:szCs w:val="28"/>
        </w:rPr>
        <w:t xml:space="preserve">, </w:t>
      </w:r>
      <w:r w:rsidRPr="005C5B55">
        <w:rPr>
          <w:i/>
          <w:color w:val="000000"/>
          <w:spacing w:val="-10"/>
          <w:w w:val="101"/>
          <w:sz w:val="28"/>
          <w:szCs w:val="28"/>
        </w:rPr>
        <w:t>итак, таким образом).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E40EA" w:rsidRPr="005C5B55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Назовите жанры научного стиля.</w:t>
      </w:r>
    </w:p>
    <w:p w:rsidR="00CE40EA" w:rsidRPr="005C5B55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Почему в текстах научного стиля много лексики с абстрактным отвлеченным значением.</w:t>
      </w:r>
    </w:p>
    <w:p w:rsidR="00CE40EA" w:rsidRPr="005C5B55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три пласта  выделяются в лексике научного стиля?</w:t>
      </w:r>
    </w:p>
    <w:p w:rsidR="00CE40EA" w:rsidRPr="005C5B55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-104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Какая главная особенность текстов научного стиля на морфологическом уровне? </w:t>
      </w:r>
    </w:p>
    <w:p w:rsidR="00CE40EA" w:rsidRPr="005C5B55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отыменные предлоги характерны для научной речи?</w:t>
      </w:r>
    </w:p>
    <w:p w:rsidR="00CE40EA" w:rsidRPr="005C5B55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глагольные категории употребляются  в научной речи?</w:t>
      </w:r>
    </w:p>
    <w:p w:rsidR="00CE40EA" w:rsidRPr="005C5B55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 синтаксис подтверждает абстрактность,  обобщенность и логичность научной речи?</w:t>
      </w:r>
    </w:p>
    <w:p w:rsidR="00CE40EA" w:rsidRPr="005C5B55" w:rsidRDefault="00CE40EA" w:rsidP="00CE40EA">
      <w:pPr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E40EA" w:rsidRPr="005C5B55" w:rsidRDefault="00CE40EA" w:rsidP="00CE40EA">
      <w:pPr>
        <w:numPr>
          <w:ilvl w:val="0"/>
          <w:numId w:val="22"/>
        </w:numPr>
        <w:rPr>
          <w:sz w:val="28"/>
          <w:szCs w:val="28"/>
        </w:rPr>
      </w:pPr>
      <w:r w:rsidRPr="005C5B55">
        <w:rPr>
          <w:sz w:val="28"/>
          <w:szCs w:val="28"/>
        </w:rPr>
        <w:t>Какими факторами определяется специфика научной речи?</w:t>
      </w:r>
    </w:p>
    <w:p w:rsidR="00CE40EA" w:rsidRPr="005C5B55" w:rsidRDefault="00CE40EA" w:rsidP="00CE40EA">
      <w:pPr>
        <w:numPr>
          <w:ilvl w:val="0"/>
          <w:numId w:val="22"/>
        </w:numPr>
        <w:rPr>
          <w:sz w:val="28"/>
          <w:szCs w:val="28"/>
        </w:rPr>
      </w:pPr>
      <w:r w:rsidRPr="005C5B55">
        <w:rPr>
          <w:sz w:val="28"/>
          <w:szCs w:val="28"/>
        </w:rPr>
        <w:t>Каковы особенности научной речи на лексическом, морфологическом и синтаксическом уровнях?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38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39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40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Pr="00C216D1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lastRenderedPageBreak/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41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42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43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765345" w:rsidRPr="005C5B55" w:rsidRDefault="00765345" w:rsidP="00CE40EA">
      <w:pPr>
        <w:tabs>
          <w:tab w:val="left" w:pos="360"/>
        </w:tabs>
        <w:ind w:right="360"/>
        <w:jc w:val="both"/>
        <w:rPr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663061" w:rsidRPr="00663061" w:rsidRDefault="00663061" w:rsidP="00663061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663061">
        <w:rPr>
          <w:color w:val="000000"/>
          <w:spacing w:val="-10"/>
          <w:w w:val="101"/>
          <w:sz w:val="28"/>
          <w:szCs w:val="28"/>
        </w:rPr>
        <w:lastRenderedPageBreak/>
        <w:t xml:space="preserve">Перечень вопросов и заданий для самостоятельной </w:t>
      </w:r>
      <w:proofErr w:type="gramStart"/>
      <w:r w:rsidRPr="00663061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663061">
        <w:rPr>
          <w:b/>
          <w:sz w:val="28"/>
          <w:szCs w:val="28"/>
        </w:rPr>
        <w:t xml:space="preserve"> </w:t>
      </w:r>
      <w:r w:rsidRPr="00663061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663061" w:rsidRPr="00663061" w:rsidRDefault="00663061" w:rsidP="00663061">
      <w:pPr>
        <w:jc w:val="both"/>
        <w:rPr>
          <w:sz w:val="28"/>
          <w:szCs w:val="28"/>
        </w:rPr>
      </w:pPr>
    </w:p>
    <w:p w:rsidR="00CE40EA" w:rsidRPr="005C5B55" w:rsidRDefault="00CE40EA" w:rsidP="00CE40EA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40EA" w:rsidRPr="005C5B55" w:rsidTr="00CE40EA">
        <w:tc>
          <w:tcPr>
            <w:tcW w:w="4785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E40EA" w:rsidRPr="005C5B55" w:rsidRDefault="00CE40EA" w:rsidP="00CE40E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E40EA" w:rsidRPr="005C5B55" w:rsidTr="00CE40EA">
        <w:trPr>
          <w:trHeight w:val="1988"/>
        </w:trPr>
        <w:tc>
          <w:tcPr>
            <w:tcW w:w="4785" w:type="dxa"/>
          </w:tcPr>
          <w:p w:rsidR="00CE40EA" w:rsidRPr="005C5B55" w:rsidRDefault="00CE40EA" w:rsidP="00CE40EA">
            <w:pPr>
              <w:jc w:val="both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Раздел «Научный стиль. </w:t>
            </w:r>
          </w:p>
          <w:p w:rsidR="00CE40EA" w:rsidRPr="005C5B55" w:rsidRDefault="00CE40EA" w:rsidP="00CE40EA">
            <w:pPr>
              <w:jc w:val="both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Письменные жанры научного стиля» </w:t>
            </w:r>
          </w:p>
          <w:p w:rsidR="00CE40EA" w:rsidRPr="005C5B55" w:rsidRDefault="00CE40EA" w:rsidP="00CE40EA">
            <w:pPr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Языковые нормы научного стиля</w:t>
            </w:r>
          </w:p>
          <w:p w:rsidR="00CE40EA" w:rsidRPr="005C5B55" w:rsidRDefault="00CE40EA" w:rsidP="00CE40EA">
            <w:pPr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Письменные разновидности научного стиля. Научная статья, ее структура</w:t>
            </w:r>
          </w:p>
          <w:p w:rsidR="00CE40EA" w:rsidRPr="005C5B55" w:rsidRDefault="00CE40EA" w:rsidP="00CE40EA">
            <w:pPr>
              <w:rPr>
                <w:sz w:val="28"/>
                <w:szCs w:val="28"/>
              </w:rPr>
            </w:pPr>
          </w:p>
          <w:p w:rsidR="00CE40EA" w:rsidRPr="005C5B55" w:rsidRDefault="00CE40EA" w:rsidP="00CE40E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7046" w:rsidRPr="005C5B55" w:rsidRDefault="00CE40EA" w:rsidP="005B7046">
            <w:pPr>
              <w:pStyle w:val="1"/>
              <w:tabs>
                <w:tab w:val="left" w:pos="9355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 xml:space="preserve">- </w:t>
            </w:r>
            <w:r w:rsidR="005B7046" w:rsidRPr="005C5B55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 студентов в рамках  программы включает подготовку к занятиям, текущему и промежуточному контролю, а также анализ текстов социальной тематики, самостоятельно отобранных студентом из информационных источников</w:t>
            </w:r>
          </w:p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анализ статистических и фактических материалов, составление выводов на основе проведенного анализа и т.д.</w:t>
            </w:r>
          </w:p>
          <w:p w:rsidR="00CE40EA" w:rsidRPr="005C5B55" w:rsidRDefault="00CE40EA" w:rsidP="00CE4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40EA" w:rsidRPr="005C5B55" w:rsidRDefault="00CE40EA" w:rsidP="00CE40EA">
      <w:pPr>
        <w:tabs>
          <w:tab w:val="left" w:pos="1502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1502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>7.Тема занятия  «Деловые бумаги. Практикум по орфографии и пунктуации».</w:t>
      </w:r>
    </w:p>
    <w:p w:rsidR="00CE40EA" w:rsidRPr="005C5B55" w:rsidRDefault="00CE40EA" w:rsidP="00CE40EA">
      <w:pPr>
        <w:tabs>
          <w:tab w:val="left" w:pos="360"/>
          <w:tab w:val="left" w:pos="1502"/>
        </w:tabs>
        <w:rPr>
          <w:b/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Цель: </w:t>
      </w:r>
      <w:r w:rsidRPr="005C5B55">
        <w:rPr>
          <w:sz w:val="28"/>
          <w:szCs w:val="28"/>
        </w:rPr>
        <w:t>раскрыть языковые особенности официально-делового стиля.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Задачи: </w:t>
      </w:r>
      <w:r w:rsidRPr="005C5B55">
        <w:rPr>
          <w:sz w:val="28"/>
          <w:szCs w:val="28"/>
        </w:rPr>
        <w:t xml:space="preserve">научить производить отбор языковых средств на лексическом, морфологическом, синтаксическом </w:t>
      </w:r>
      <w:proofErr w:type="gramStart"/>
      <w:r w:rsidRPr="005C5B55">
        <w:rPr>
          <w:sz w:val="28"/>
          <w:szCs w:val="28"/>
        </w:rPr>
        <w:t>уровнях</w:t>
      </w:r>
      <w:proofErr w:type="gramEnd"/>
      <w:r w:rsidRPr="005C5B55">
        <w:rPr>
          <w:sz w:val="28"/>
          <w:szCs w:val="28"/>
        </w:rPr>
        <w:t xml:space="preserve"> для создания текса   официально-делового стиля; закрепить умения и навыки по разделам науки о языке «Орфография и пунктуация».</w:t>
      </w:r>
    </w:p>
    <w:p w:rsidR="00CE40EA" w:rsidRPr="005C5B55" w:rsidRDefault="00CE40EA" w:rsidP="00CE40EA">
      <w:pPr>
        <w:tabs>
          <w:tab w:val="left" w:pos="360"/>
        </w:tabs>
        <w:rPr>
          <w:b/>
          <w:sz w:val="28"/>
          <w:szCs w:val="28"/>
        </w:rPr>
      </w:pPr>
    </w:p>
    <w:p w:rsidR="00CE40EA" w:rsidRPr="005C5B55" w:rsidRDefault="00CE40EA" w:rsidP="00CE40EA">
      <w:pPr>
        <w:tabs>
          <w:tab w:val="num" w:pos="0"/>
        </w:tabs>
        <w:ind w:right="-104"/>
        <w:rPr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5C5B55">
        <w:rPr>
          <w:color w:val="000000"/>
          <w:spacing w:val="-10"/>
          <w:w w:val="101"/>
          <w:sz w:val="28"/>
          <w:szCs w:val="28"/>
        </w:rPr>
        <w:t>о</w:t>
      </w:r>
      <w:r w:rsidRPr="005C5B55">
        <w:rPr>
          <w:sz w:val="28"/>
          <w:szCs w:val="28"/>
        </w:rPr>
        <w:t>собенности: содержательная полнота, объективность, точность, однозначность, лаконичность.</w:t>
      </w:r>
    </w:p>
    <w:p w:rsidR="00CE40EA" w:rsidRPr="005C5B55" w:rsidRDefault="00CE40EA" w:rsidP="00CE40EA">
      <w:pPr>
        <w:tabs>
          <w:tab w:val="num" w:pos="0"/>
        </w:tabs>
        <w:ind w:right="76"/>
        <w:jc w:val="both"/>
        <w:rPr>
          <w:sz w:val="28"/>
          <w:szCs w:val="28"/>
        </w:rPr>
      </w:pPr>
      <w:r w:rsidRPr="005C5B55">
        <w:rPr>
          <w:sz w:val="28"/>
          <w:szCs w:val="28"/>
        </w:rPr>
        <w:t>Стандартизация формы.</w:t>
      </w:r>
    </w:p>
    <w:p w:rsidR="00CE40EA" w:rsidRPr="005C5B55" w:rsidRDefault="00CE40EA" w:rsidP="00CE40EA">
      <w:pPr>
        <w:tabs>
          <w:tab w:val="num" w:pos="0"/>
        </w:tabs>
        <w:ind w:right="76"/>
        <w:jc w:val="both"/>
        <w:rPr>
          <w:sz w:val="28"/>
          <w:szCs w:val="28"/>
        </w:rPr>
      </w:pPr>
      <w:r w:rsidRPr="005C5B55">
        <w:rPr>
          <w:sz w:val="28"/>
          <w:szCs w:val="28"/>
        </w:rPr>
        <w:t>Речевые штампы.</w:t>
      </w:r>
    </w:p>
    <w:p w:rsidR="00CE40EA" w:rsidRPr="005C5B55" w:rsidRDefault="00CE40EA" w:rsidP="00CE40EA">
      <w:pPr>
        <w:tabs>
          <w:tab w:val="num" w:pos="0"/>
        </w:tabs>
        <w:ind w:right="76"/>
        <w:jc w:val="both"/>
        <w:rPr>
          <w:sz w:val="28"/>
          <w:szCs w:val="28"/>
        </w:rPr>
      </w:pPr>
      <w:proofErr w:type="gramStart"/>
      <w:r w:rsidRPr="005C5B55">
        <w:rPr>
          <w:sz w:val="28"/>
          <w:szCs w:val="28"/>
        </w:rPr>
        <w:t>Жанры: нота, меморандум, коммюнике, договор, закон, указ; инструкция, справка, приказ, протокол, акт, деловые бумаги; характеристика, биография, расписка  и т.д.</w:t>
      </w:r>
      <w:proofErr w:type="gramEnd"/>
    </w:p>
    <w:p w:rsidR="00CE40EA" w:rsidRPr="005C5B55" w:rsidRDefault="00CE40EA" w:rsidP="00CE40EA">
      <w:pPr>
        <w:tabs>
          <w:tab w:val="num" w:pos="0"/>
        </w:tabs>
        <w:ind w:right="76"/>
        <w:jc w:val="both"/>
        <w:rPr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занятию.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proofErr w:type="gramStart"/>
      <w:r w:rsidRPr="005C5B55">
        <w:rPr>
          <w:color w:val="000000"/>
          <w:spacing w:val="-10"/>
          <w:w w:val="101"/>
          <w:sz w:val="28"/>
          <w:szCs w:val="28"/>
        </w:rPr>
        <w:lastRenderedPageBreak/>
        <w:t>Каковы</w:t>
      </w:r>
      <w:proofErr w:type="gramEnd"/>
      <w:r w:rsidRPr="005C5B55">
        <w:rPr>
          <w:color w:val="000000"/>
          <w:spacing w:val="-10"/>
          <w:w w:val="101"/>
          <w:sz w:val="28"/>
          <w:szCs w:val="28"/>
        </w:rPr>
        <w:t xml:space="preserve"> главные </w:t>
      </w:r>
      <w:proofErr w:type="spellStart"/>
      <w:r w:rsidRPr="005C5B55">
        <w:rPr>
          <w:color w:val="000000"/>
          <w:spacing w:val="-10"/>
          <w:w w:val="101"/>
          <w:sz w:val="28"/>
          <w:szCs w:val="28"/>
        </w:rPr>
        <w:t>особенности</w:t>
      </w:r>
      <w:r w:rsidRPr="005C5B55">
        <w:rPr>
          <w:sz w:val="28"/>
          <w:szCs w:val="28"/>
        </w:rPr>
        <w:t>официально</w:t>
      </w:r>
      <w:proofErr w:type="spellEnd"/>
      <w:r w:rsidRPr="005C5B55">
        <w:rPr>
          <w:sz w:val="28"/>
          <w:szCs w:val="28"/>
        </w:rPr>
        <w:t xml:space="preserve"> – делового стиля? 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На какие </w:t>
      </w:r>
      <w:proofErr w:type="spellStart"/>
      <w:r w:rsidRPr="005C5B55">
        <w:rPr>
          <w:sz w:val="28"/>
          <w:szCs w:val="28"/>
        </w:rPr>
        <w:t>подстили</w:t>
      </w:r>
      <w:proofErr w:type="spellEnd"/>
      <w:r w:rsidRPr="005C5B55">
        <w:rPr>
          <w:sz w:val="28"/>
          <w:szCs w:val="28"/>
        </w:rPr>
        <w:t xml:space="preserve"> в зависимости  от  сферы употребления подразделяют официально – деловой стиль?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Какие слова и выражения,  не принятые в других стилях, встречаются в текстах официально – делового стиля? 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>Почему регулярно используются слова, не имеющие синонимов?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Какие две большие группы жанров выделяются в составе официально – делового стиля? 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Чем определяются морфологические черты официально – деловой речи?  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>Какие отыменные предлоги характерны для официально – делового стиля?</w:t>
      </w:r>
    </w:p>
    <w:p w:rsidR="00CE40EA" w:rsidRPr="005C5B55" w:rsidRDefault="00CE40EA" w:rsidP="00CE40EA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 Каким образом отражается безличный характер речи официально – делового стиля на синтаксическом уровне?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</w:p>
    <w:p w:rsidR="00CE40EA" w:rsidRPr="005C5B55" w:rsidRDefault="00CE40EA" w:rsidP="00CE40EA">
      <w:pPr>
        <w:tabs>
          <w:tab w:val="num" w:pos="0"/>
        </w:tabs>
        <w:ind w:right="76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Какую сферу общения обслуживает официально-деловой стиль?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Основной особенностью официально-делового стиля является языковой стандарт.  Раскройте значение этого термина.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разновидности официально-делового стиля речи.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Какие жанры составляет обиходно-деловой стиль?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 обеспечивается юридическая сила документа?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реквизиты заявления, докладной записки, объяснительной записки, акта.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Что такое деловое общение?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Какие виды делового общения вы знаете?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Что такое деловая беседа?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основные виды вопросов в деловой беседе.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Раскрой те значение двух принципов социальной организации «Иерархичность», «Регламентация поведения».</w:t>
      </w:r>
    </w:p>
    <w:p w:rsidR="00CE40EA" w:rsidRPr="005C5B55" w:rsidRDefault="00CE40EA" w:rsidP="00CE40EA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Какие вы знаете способы мотивации труда?</w:t>
      </w:r>
    </w:p>
    <w:p w:rsidR="00CE40EA" w:rsidRPr="005C5B55" w:rsidRDefault="00CE40EA" w:rsidP="00CE40EA">
      <w:pPr>
        <w:rPr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CE40EA" w:rsidRPr="005C5B55" w:rsidRDefault="00CE40EA" w:rsidP="00CE40EA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44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</w:t>
      </w:r>
      <w:r w:rsidRPr="00CA7426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Москва : Флинта, 2016. - 607 с. - Режим доступа: </w:t>
      </w:r>
      <w:hyperlink r:id="rId45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46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47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48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49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E40EA" w:rsidRDefault="00CE40EA" w:rsidP="00CE40EA">
      <w:pPr>
        <w:tabs>
          <w:tab w:val="left" w:pos="360"/>
        </w:tabs>
        <w:rPr>
          <w:b/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663061" w:rsidRPr="00663061" w:rsidRDefault="00663061" w:rsidP="00663061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663061">
        <w:rPr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663061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663061">
        <w:rPr>
          <w:b/>
          <w:sz w:val="28"/>
          <w:szCs w:val="28"/>
        </w:rPr>
        <w:t xml:space="preserve"> </w:t>
      </w:r>
      <w:r w:rsidRPr="00663061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663061" w:rsidRPr="00663061" w:rsidRDefault="00663061" w:rsidP="00663061">
      <w:pPr>
        <w:jc w:val="both"/>
        <w:rPr>
          <w:sz w:val="28"/>
          <w:szCs w:val="28"/>
        </w:rPr>
      </w:pPr>
    </w:p>
    <w:p w:rsidR="00543161" w:rsidRPr="005C5B55" w:rsidRDefault="00543161" w:rsidP="00CE40EA">
      <w:pPr>
        <w:tabs>
          <w:tab w:val="left" w:pos="36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40EA" w:rsidRPr="005C5B55" w:rsidTr="00CE40EA">
        <w:tc>
          <w:tcPr>
            <w:tcW w:w="4785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E40EA" w:rsidRPr="005C5B55" w:rsidRDefault="00CE40EA" w:rsidP="00CE40E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E40EA" w:rsidRPr="005C5B55" w:rsidTr="00CE40EA">
        <w:tc>
          <w:tcPr>
            <w:tcW w:w="4785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Официально-деловой стиль: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Деловое общение и его особенности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Языковые текстовые нормы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Документ, формуляр, реквизит </w:t>
            </w:r>
          </w:p>
        </w:tc>
        <w:tc>
          <w:tcPr>
            <w:tcW w:w="4786" w:type="dxa"/>
          </w:tcPr>
          <w:p w:rsidR="005B7046" w:rsidRPr="005C5B55" w:rsidRDefault="00CE40EA" w:rsidP="005B7046">
            <w:pPr>
              <w:pStyle w:val="1"/>
              <w:tabs>
                <w:tab w:val="left" w:pos="9355"/>
              </w:tabs>
              <w:spacing w:before="100" w:beforeAutospacing="1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 xml:space="preserve">- </w:t>
            </w:r>
            <w:r w:rsidR="005B7046" w:rsidRPr="005C5B55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Самостоятельная работа студентов в рамках  программы включает подготовку к занятиям, текущему и промежуточному контролю, а также анализ </w:t>
            </w:r>
            <w:proofErr w:type="spellStart"/>
            <w:r w:rsidR="005B7046" w:rsidRPr="005C5B55">
              <w:rPr>
                <w:rFonts w:ascii="Times New Roman" w:hAnsi="Times New Roman"/>
                <w:bCs/>
                <w:sz w:val="28"/>
                <w:szCs w:val="28"/>
              </w:rPr>
              <w:t>текстовов</w:t>
            </w:r>
            <w:proofErr w:type="spellEnd"/>
            <w:r w:rsidR="005B7046" w:rsidRPr="005C5B55">
              <w:rPr>
                <w:rFonts w:ascii="Times New Roman" w:hAnsi="Times New Roman"/>
                <w:bCs/>
                <w:sz w:val="28"/>
                <w:szCs w:val="28"/>
              </w:rPr>
              <w:t xml:space="preserve"> официально-делового стиля, самостоятельно отобранных студентом из информационных источников</w:t>
            </w:r>
          </w:p>
          <w:p w:rsidR="00CE40EA" w:rsidRPr="005C5B55" w:rsidRDefault="00CE40EA" w:rsidP="005B7046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CE40EA" w:rsidRPr="005C5B55" w:rsidRDefault="00CE40EA" w:rsidP="00CE40EA">
      <w:pPr>
        <w:tabs>
          <w:tab w:val="left" w:pos="360"/>
          <w:tab w:val="left" w:pos="1502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  <w:tab w:val="left" w:pos="1502"/>
        </w:tabs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>8.Тема занятия «Публичное выступление. Композиция речи».</w:t>
      </w:r>
    </w:p>
    <w:p w:rsidR="00CE40EA" w:rsidRPr="005C5B55" w:rsidRDefault="00CE40EA" w:rsidP="00CE40EA">
      <w:pPr>
        <w:tabs>
          <w:tab w:val="left" w:pos="360"/>
          <w:tab w:val="left" w:pos="1502"/>
        </w:tabs>
        <w:rPr>
          <w:b/>
          <w:sz w:val="28"/>
          <w:szCs w:val="28"/>
        </w:rPr>
      </w:pP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b/>
          <w:sz w:val="28"/>
          <w:szCs w:val="28"/>
        </w:rPr>
        <w:t>Цель</w:t>
      </w:r>
      <w:r w:rsidRPr="005C5B55">
        <w:rPr>
          <w:sz w:val="28"/>
          <w:szCs w:val="28"/>
        </w:rPr>
        <w:t xml:space="preserve">: </w:t>
      </w:r>
      <w:r w:rsidR="00767CF9" w:rsidRPr="005C5B55">
        <w:rPr>
          <w:bCs/>
          <w:sz w:val="28"/>
          <w:szCs w:val="28"/>
        </w:rPr>
        <w:t xml:space="preserve">приобретение будущими специалистами в сфере «социальная работа» универсальных компетенций, необходимых для профессиональной коммуникации; </w:t>
      </w:r>
      <w:r w:rsidRPr="005C5B55">
        <w:rPr>
          <w:sz w:val="28"/>
          <w:szCs w:val="28"/>
        </w:rPr>
        <w:t xml:space="preserve">научиться работать над композицией выступления и логикой изложения.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Задачи: </w:t>
      </w:r>
    </w:p>
    <w:p w:rsidR="00CE40EA" w:rsidRPr="005C5B55" w:rsidRDefault="00CE40EA" w:rsidP="00CE40EA">
      <w:pPr>
        <w:tabs>
          <w:tab w:val="left" w:pos="426"/>
        </w:tabs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     -  научить процессу подготовки публичного выступления;</w:t>
      </w:r>
    </w:p>
    <w:p w:rsidR="00CE40EA" w:rsidRPr="005C5B55" w:rsidRDefault="00CE40EA" w:rsidP="00CE40EA">
      <w:pPr>
        <w:ind w:left="284"/>
        <w:rPr>
          <w:sz w:val="28"/>
          <w:szCs w:val="28"/>
        </w:rPr>
      </w:pPr>
      <w:r w:rsidRPr="005C5B55">
        <w:rPr>
          <w:sz w:val="28"/>
          <w:szCs w:val="28"/>
        </w:rPr>
        <w:t xml:space="preserve"> -  выработать навыки подготовки письменного текста к устному    выступлению.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proofErr w:type="gramStart"/>
      <w:r w:rsidRPr="005C5B55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5C5B55">
        <w:rPr>
          <w:color w:val="000000"/>
          <w:spacing w:val="-10"/>
          <w:w w:val="101"/>
          <w:sz w:val="28"/>
          <w:szCs w:val="28"/>
        </w:rPr>
        <w:t xml:space="preserve">:  композиция текста, зачин, вступление, основная часть, заключение, концовка,  эффект края, план текста, способ изложения, индуктивный способ, </w:t>
      </w:r>
      <w:r w:rsidRPr="005C5B55">
        <w:rPr>
          <w:color w:val="000000"/>
          <w:spacing w:val="-10"/>
          <w:w w:val="101"/>
          <w:sz w:val="28"/>
          <w:szCs w:val="28"/>
        </w:rPr>
        <w:lastRenderedPageBreak/>
        <w:t xml:space="preserve">дедуктивный способ, метод аналогии, ступенчатый способ, исторический способ, концентрический способ. </w:t>
      </w:r>
      <w:proofErr w:type="gramEnd"/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 xml:space="preserve">Композиция текста - структура текста (расположение и соотношение его основных частей.  </w:t>
      </w:r>
      <w:proofErr w:type="gramEnd"/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План текста – краткое письменное отображение композиции текста. Способ изложения – метод построения текста заданной композиции. 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CE40EA" w:rsidRPr="005C5B55" w:rsidRDefault="00CE40EA" w:rsidP="00CE40EA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основные требования предъявляются к композиции выступления?</w:t>
      </w:r>
    </w:p>
    <w:p w:rsidR="00CE40EA" w:rsidRPr="005C5B55" w:rsidRDefault="00CE40EA" w:rsidP="00CE40EA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Какие цели ставит перед собой оратор в зачине?  </w:t>
      </w:r>
    </w:p>
    <w:p w:rsidR="00CE40EA" w:rsidRPr="005C5B55" w:rsidRDefault="00CE40EA" w:rsidP="00CE40EA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 Какие  аспекты выделяются во вступлении?</w:t>
      </w:r>
    </w:p>
    <w:p w:rsidR="00CE40EA" w:rsidRPr="005C5B55" w:rsidRDefault="00CE40EA" w:rsidP="00CE40EA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О чем оратор говорит в заключении.</w:t>
      </w:r>
    </w:p>
    <w:p w:rsidR="00CE40EA" w:rsidRPr="005C5B55" w:rsidRDefault="00CE40EA" w:rsidP="00CE40EA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Что содержит концовка речи?</w:t>
      </w:r>
    </w:p>
    <w:p w:rsidR="00CE40EA" w:rsidRPr="005C5B55" w:rsidRDefault="00CE40EA" w:rsidP="00CE40EA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Когда лучше писать вступление и заключение?</w:t>
      </w:r>
    </w:p>
    <w:p w:rsidR="00CE40EA" w:rsidRPr="005C5B55" w:rsidRDefault="00CE40EA" w:rsidP="00CE40EA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Дайте характеристику каждого из возможных способов изложения материала. </w:t>
      </w:r>
    </w:p>
    <w:p w:rsidR="00CE40EA" w:rsidRPr="005C5B55" w:rsidRDefault="00CE40EA" w:rsidP="00CE40EA">
      <w:pPr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rPr>
          <w:b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E40EA" w:rsidRPr="005C5B55" w:rsidRDefault="00CE40EA" w:rsidP="00CE40EA">
      <w:pPr>
        <w:numPr>
          <w:ilvl w:val="0"/>
          <w:numId w:val="13"/>
        </w:numPr>
        <w:tabs>
          <w:tab w:val="left" w:pos="567"/>
        </w:tabs>
        <w:jc w:val="both"/>
        <w:rPr>
          <w:sz w:val="28"/>
          <w:szCs w:val="28"/>
        </w:rPr>
      </w:pPr>
      <w:r w:rsidRPr="005C5B55">
        <w:rPr>
          <w:sz w:val="28"/>
          <w:szCs w:val="28"/>
        </w:rPr>
        <w:t>Назовите основные этапы подготовки публичного выступления;</w:t>
      </w:r>
    </w:p>
    <w:p w:rsidR="00CE40EA" w:rsidRPr="005C5B55" w:rsidRDefault="00CE40EA" w:rsidP="00CE40EA">
      <w:pPr>
        <w:numPr>
          <w:ilvl w:val="0"/>
          <w:numId w:val="13"/>
        </w:num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Почему репетиция выступления так важна для начинающего оратора;</w:t>
      </w:r>
    </w:p>
    <w:p w:rsidR="00CE40EA" w:rsidRPr="005C5B55" w:rsidRDefault="00CE40EA" w:rsidP="00CE40EA">
      <w:pPr>
        <w:numPr>
          <w:ilvl w:val="0"/>
          <w:numId w:val="13"/>
        </w:num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Готовясь к выступлению, будете ли вы писать речь (в каком виде), почему?</w:t>
      </w:r>
    </w:p>
    <w:p w:rsidR="00CE40EA" w:rsidRPr="005C5B55" w:rsidRDefault="00CE40EA" w:rsidP="00CE40EA">
      <w:pPr>
        <w:numPr>
          <w:ilvl w:val="0"/>
          <w:numId w:val="13"/>
        </w:numPr>
        <w:tabs>
          <w:tab w:val="left" w:pos="142"/>
        </w:tabs>
        <w:rPr>
          <w:sz w:val="28"/>
          <w:szCs w:val="28"/>
        </w:rPr>
      </w:pPr>
      <w:r w:rsidRPr="005C5B55">
        <w:rPr>
          <w:sz w:val="28"/>
          <w:szCs w:val="28"/>
        </w:rPr>
        <w:t>Почему неизбежно использование элементов разговорного стиля в      публичном выступлении?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Основная и дополнительная  литература </w:t>
      </w:r>
    </w:p>
    <w:p w:rsidR="00CE40EA" w:rsidRPr="005C5B55" w:rsidRDefault="00CE40EA" w:rsidP="00CE40EA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50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51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lastRenderedPageBreak/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52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53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54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55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715495">
        <w:trPr>
          <w:trHeight w:val="2659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765345" w:rsidRPr="005C5B55" w:rsidRDefault="00765345" w:rsidP="00CE40EA">
      <w:pPr>
        <w:tabs>
          <w:tab w:val="left" w:pos="360"/>
        </w:tabs>
        <w:ind w:right="360"/>
        <w:jc w:val="both"/>
        <w:rPr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663061">
      <w:pPr>
        <w:ind w:firstLine="567"/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lastRenderedPageBreak/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663061" w:rsidRPr="00663061" w:rsidRDefault="00663061" w:rsidP="00663061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663061">
        <w:rPr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663061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663061">
        <w:rPr>
          <w:b/>
          <w:sz w:val="28"/>
          <w:szCs w:val="28"/>
        </w:rPr>
        <w:t xml:space="preserve"> </w:t>
      </w:r>
      <w:r w:rsidRPr="00663061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663061" w:rsidRPr="00663061" w:rsidRDefault="00663061" w:rsidP="00663061">
      <w:pPr>
        <w:jc w:val="both"/>
        <w:rPr>
          <w:sz w:val="28"/>
          <w:szCs w:val="28"/>
        </w:rPr>
      </w:pPr>
    </w:p>
    <w:p w:rsidR="00CE40EA" w:rsidRPr="005C5B55" w:rsidRDefault="00CE40EA" w:rsidP="00CE40EA">
      <w:pPr>
        <w:jc w:val="both"/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CE40EA" w:rsidRPr="005C5B55" w:rsidTr="00CE40EA">
        <w:tc>
          <w:tcPr>
            <w:tcW w:w="3888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5683" w:type="dxa"/>
          </w:tcPr>
          <w:p w:rsidR="00CE40EA" w:rsidRPr="005C5B55" w:rsidRDefault="00CE40EA" w:rsidP="00CE40E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E40EA" w:rsidRPr="005C5B55" w:rsidTr="00CE40EA">
        <w:tc>
          <w:tcPr>
            <w:tcW w:w="3888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Раздел «Публицистический стиль. Основы ораторского искусства»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Публицистический стиль и язык СМИ.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Рекламные жанры.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Языковая «игра» в рекламе.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Этапы подготовки публичной речи.</w:t>
            </w:r>
          </w:p>
        </w:tc>
        <w:tc>
          <w:tcPr>
            <w:tcW w:w="5683" w:type="dxa"/>
          </w:tcPr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конспектирование первоисточников и другой учебной литературы;</w:t>
            </w:r>
          </w:p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работа с тестами и вопросами для самопроверки;</w:t>
            </w:r>
          </w:p>
          <w:p w:rsidR="00CE40EA" w:rsidRPr="005C5B55" w:rsidRDefault="00CE40EA" w:rsidP="00CE40E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проработка учебного материала и подготовка докладов на семинарах и практических занятиях, к участию в тематических дискуссиях и деловых играх;</w:t>
            </w:r>
          </w:p>
          <w:p w:rsidR="00CE40EA" w:rsidRPr="005C5B55" w:rsidRDefault="00CE40EA" w:rsidP="008F6B2C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>- выполнение контрольных работ, творческих (проектных) заданий, курсовых работ (проектов);</w:t>
            </w:r>
          </w:p>
        </w:tc>
      </w:tr>
    </w:tbl>
    <w:p w:rsidR="00CE40EA" w:rsidRPr="005C5B55" w:rsidRDefault="00CE40EA" w:rsidP="00CE40EA">
      <w:pPr>
        <w:tabs>
          <w:tab w:val="left" w:pos="360"/>
          <w:tab w:val="left" w:pos="1502"/>
        </w:tabs>
        <w:rPr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  <w:tab w:val="left" w:pos="1502"/>
        </w:tabs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>9.Тема занятия «Защита проекта по теме:  «Состояние современного русского языка свидетельствует о состоянии самого общества».</w:t>
      </w:r>
    </w:p>
    <w:p w:rsidR="00CE40EA" w:rsidRPr="005C5B55" w:rsidRDefault="00CE40EA" w:rsidP="00CE40EA">
      <w:pPr>
        <w:tabs>
          <w:tab w:val="left" w:pos="360"/>
          <w:tab w:val="left" w:pos="1502"/>
        </w:tabs>
        <w:rPr>
          <w:b/>
          <w:sz w:val="28"/>
          <w:szCs w:val="28"/>
        </w:rPr>
      </w:pPr>
    </w:p>
    <w:p w:rsidR="00CE40EA" w:rsidRPr="005C5B55" w:rsidRDefault="00CE40EA" w:rsidP="00CE40EA">
      <w:pPr>
        <w:tabs>
          <w:tab w:val="left" w:pos="360"/>
          <w:tab w:val="left" w:pos="1502"/>
        </w:tabs>
        <w:rPr>
          <w:sz w:val="28"/>
          <w:szCs w:val="28"/>
        </w:rPr>
      </w:pPr>
      <w:r w:rsidRPr="005C5B55">
        <w:rPr>
          <w:sz w:val="28"/>
          <w:szCs w:val="28"/>
        </w:rPr>
        <w:t xml:space="preserve">1. Тип проекта самостоятельная групповая работа студентов. </w:t>
      </w: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sz w:val="28"/>
          <w:szCs w:val="28"/>
        </w:rPr>
        <w:t xml:space="preserve">2. Наименование раздела дисциплины, в котором применяется проект. «Публицистический стиль. Основы ораторского искусства».  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3. Руководитель (консультант проекта) Маслова О.Н.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4. Состав проектных групп и распределение ролей в них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группа № 1 – «Язык  средств массовой информации» 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группа № 2 – «Ненормативная лексика в речи современного человека»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группа № 3 – «Язык рекламы»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5. Тип проекта. Самостоятельная групповая деятельность студентов.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6. Аннотация. Этот метод применим при наличии действительно значимой проблемы (практической, творческой, жизненной), для решения которой необходим исследовательский поиск.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Практико-ориентированные задания повышают эффективность образовательного процесса за счет повышения мотивации к освоению данной </w:t>
      </w:r>
      <w:r w:rsidRPr="005C5B55">
        <w:rPr>
          <w:sz w:val="28"/>
          <w:szCs w:val="28"/>
        </w:rPr>
        <w:lastRenderedPageBreak/>
        <w:t xml:space="preserve">области познания, которая проявляется только в условиях личностно значимых для обучающихся проблем.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7. </w:t>
      </w:r>
      <w:r w:rsidRPr="005C5B55">
        <w:rPr>
          <w:sz w:val="28"/>
          <w:szCs w:val="28"/>
          <w:u w:val="single"/>
        </w:rPr>
        <w:t>Цель проекта: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- развивать познавательные навыки учащихся, творческую инициативу, умение самостоятельно мыслить, находить и решать проблемы, ориентироваться в информационном пространстве, умение прогнозировать и оценивать результаты собственной деятельности;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- диалектически воспринимать явления, умение нестандартно мыслить.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8. Этапы работы над проектом 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Самостоятельная (поисковая) работа студентов.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Консультация с руководителем проекта.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Презентация материала (не более 10 минут).</w:t>
      </w:r>
    </w:p>
    <w:p w:rsidR="00CE40EA" w:rsidRPr="005C5B55" w:rsidRDefault="00CE40EA" w:rsidP="00CE40EA">
      <w:pPr>
        <w:ind w:right="-284"/>
        <w:rPr>
          <w:sz w:val="28"/>
          <w:szCs w:val="28"/>
        </w:rPr>
      </w:pPr>
      <w:r w:rsidRPr="005C5B55">
        <w:rPr>
          <w:sz w:val="28"/>
          <w:szCs w:val="28"/>
        </w:rPr>
        <w:t xml:space="preserve">● Подведение итогов: показать, что состояние современного русского языка представляет собой проблему всего общества. Падение </w:t>
      </w:r>
      <w:r w:rsidR="00767CF9" w:rsidRPr="005C5B55">
        <w:rPr>
          <w:sz w:val="28"/>
          <w:szCs w:val="28"/>
        </w:rPr>
        <w:t>грамотности</w:t>
      </w:r>
      <w:r w:rsidRPr="005C5B55">
        <w:rPr>
          <w:sz w:val="28"/>
          <w:szCs w:val="28"/>
        </w:rPr>
        <w:t xml:space="preserve">, утрата характерных национальных черт сказываются на языке. Наблюдается стилистическое снижение устной и письменной речи, вульгаризация бытовой сферы общения. </w:t>
      </w: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sz w:val="28"/>
          <w:szCs w:val="28"/>
        </w:rPr>
        <w:t xml:space="preserve"> 9. План выполнения проекта и отдельных его этапов.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проведение исследований, подготовка докладов, рефератов;</w:t>
      </w: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sz w:val="28"/>
          <w:szCs w:val="28"/>
        </w:rPr>
        <w:t xml:space="preserve">● использование учебной, </w:t>
      </w:r>
      <w:proofErr w:type="spellStart"/>
      <w:r w:rsidRPr="005C5B55">
        <w:rPr>
          <w:sz w:val="28"/>
          <w:szCs w:val="28"/>
        </w:rPr>
        <w:t>учебно</w:t>
      </w:r>
      <w:proofErr w:type="spellEnd"/>
      <w:r w:rsidRPr="005C5B55">
        <w:rPr>
          <w:sz w:val="28"/>
          <w:szCs w:val="28"/>
        </w:rPr>
        <w:t>–методической, научной и справочной литературы;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закрепление имеющихся знаний по предмету;</w:t>
      </w:r>
    </w:p>
    <w:p w:rsidR="00CE40EA" w:rsidRPr="005C5B55" w:rsidRDefault="00CE40EA" w:rsidP="00CE40EA">
      <w:pPr>
        <w:jc w:val="both"/>
        <w:rPr>
          <w:sz w:val="28"/>
          <w:szCs w:val="28"/>
        </w:rPr>
      </w:pPr>
      <w:r w:rsidRPr="005C5B55">
        <w:rPr>
          <w:sz w:val="28"/>
          <w:szCs w:val="28"/>
        </w:rPr>
        <w:t>● получение новых знаний;</w:t>
      </w:r>
    </w:p>
    <w:p w:rsidR="00CE40EA" w:rsidRPr="005C5B55" w:rsidRDefault="00CE40EA" w:rsidP="00CE40EA">
      <w:pPr>
        <w:rPr>
          <w:sz w:val="28"/>
          <w:szCs w:val="28"/>
        </w:rPr>
      </w:pPr>
      <w:r w:rsidRPr="005C5B55">
        <w:rPr>
          <w:sz w:val="28"/>
          <w:szCs w:val="28"/>
        </w:rPr>
        <w:t xml:space="preserve">● формирование </w:t>
      </w:r>
      <w:proofErr w:type="spellStart"/>
      <w:r w:rsidRPr="005C5B55">
        <w:rPr>
          <w:sz w:val="28"/>
          <w:szCs w:val="28"/>
        </w:rPr>
        <w:t>надпредметных</w:t>
      </w:r>
      <w:proofErr w:type="spellEnd"/>
      <w:r w:rsidRPr="005C5B55">
        <w:rPr>
          <w:sz w:val="28"/>
          <w:szCs w:val="28"/>
        </w:rPr>
        <w:t xml:space="preserve"> компетенций: исследовательских (поисковых), коммуникативных, организационно – управленческих, рефлексивных умений и навыков работы в команде и др.</w:t>
      </w:r>
    </w:p>
    <w:p w:rsidR="00CE40EA" w:rsidRPr="005C5B55" w:rsidRDefault="00CE40EA" w:rsidP="00CE40EA">
      <w:pPr>
        <w:rPr>
          <w:sz w:val="28"/>
          <w:szCs w:val="28"/>
        </w:rPr>
      </w:pPr>
    </w:p>
    <w:p w:rsidR="00CA7426" w:rsidRPr="005C5B55" w:rsidRDefault="00CA7426" w:rsidP="00CA742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56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57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CA7426" w:rsidRPr="00CA7426" w:rsidRDefault="00CA7426" w:rsidP="00CA742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l</w:t>
      </w:r>
      <w:proofErr w:type="spellEnd"/>
    </w:p>
    <w:p w:rsidR="00CA7426" w:rsidRPr="00CA7426" w:rsidRDefault="00CA7426" w:rsidP="00CA7426">
      <w:pPr>
        <w:tabs>
          <w:tab w:val="num" w:pos="720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A7426" w:rsidRPr="00CA7426" w:rsidRDefault="00CA7426" w:rsidP="00CA742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CA7426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ПРОСПЕКТ, 2015. - Режим доступа: </w:t>
      </w:r>
      <w:hyperlink r:id="rId58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CA7426" w:rsidRPr="00C216D1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Default="00CA7426" w:rsidP="00CA742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</w:p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5C5B5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A7426" w:rsidRPr="00671FA3" w:rsidRDefault="00CA7426" w:rsidP="00CA742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59" w:history="1">
              <w:r w:rsidR="00CA7426" w:rsidRPr="00EA12C1">
                <w:rPr>
                  <w:rStyle w:val="ad"/>
                </w:rPr>
                <w:t>http://www.studentlibrary.ru/</w:t>
              </w:r>
            </w:hyperlink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60" w:history="1">
              <w:r w:rsidR="00CA7426" w:rsidRPr="00EA12C1">
                <w:rPr>
                  <w:rStyle w:val="ad"/>
                </w:rPr>
                <w:t>http://www.stud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CA7426" w:rsidRPr="00EA12C1" w:rsidRDefault="004C6F2C" w:rsidP="00715495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61" w:history="1">
              <w:r w:rsidR="00CA7426" w:rsidRPr="00EA12C1">
                <w:rPr>
                  <w:rStyle w:val="ad"/>
                </w:rPr>
                <w:t>http://www.</w:t>
              </w:r>
              <w:proofErr w:type="spellStart"/>
              <w:r w:rsidR="00CA742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CA7426" w:rsidRPr="00EA12C1">
                <w:rPr>
                  <w:rStyle w:val="ad"/>
                </w:rPr>
                <w:t>.</w:t>
              </w:r>
              <w:proofErr w:type="spellStart"/>
              <w:r w:rsidR="00CA7426" w:rsidRPr="00EA12C1">
                <w:rPr>
                  <w:rStyle w:val="ad"/>
                </w:rPr>
                <w:t>ru</w:t>
              </w:r>
              <w:proofErr w:type="spellEnd"/>
              <w:r w:rsidR="00CA7426" w:rsidRPr="00EA12C1">
                <w:rPr>
                  <w:rStyle w:val="ad"/>
                </w:rPr>
                <w:t>/</w:t>
              </w:r>
            </w:hyperlink>
          </w:p>
          <w:p w:rsidR="00CA7426" w:rsidRPr="00EA12C1" w:rsidRDefault="00CA7426" w:rsidP="00715495">
            <w:pPr>
              <w:jc w:val="center"/>
            </w:pP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CA7426" w:rsidRPr="00EA12C1" w:rsidTr="00715495">
        <w:tc>
          <w:tcPr>
            <w:tcW w:w="9747" w:type="dxa"/>
            <w:gridSpan w:val="4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CA7426" w:rsidRPr="00EA12C1" w:rsidRDefault="00CA7426" w:rsidP="00715495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CA7426" w:rsidRPr="00EA12C1" w:rsidTr="008F6B2C">
        <w:trPr>
          <w:trHeight w:val="880"/>
        </w:trPr>
        <w:tc>
          <w:tcPr>
            <w:tcW w:w="2518" w:type="dxa"/>
          </w:tcPr>
          <w:p w:rsidR="00CA7426" w:rsidRPr="00EA12C1" w:rsidRDefault="00CA7426" w:rsidP="00715495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CA7426" w:rsidRPr="00EA12C1" w:rsidTr="00715495">
        <w:tc>
          <w:tcPr>
            <w:tcW w:w="2518" w:type="dxa"/>
          </w:tcPr>
          <w:p w:rsidR="00CA7426" w:rsidRPr="00EA12C1" w:rsidRDefault="00CA7426" w:rsidP="00715495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A7426" w:rsidRPr="00EA12C1" w:rsidRDefault="00CA7426" w:rsidP="00715495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CA7426" w:rsidRPr="00EA12C1" w:rsidRDefault="00CA7426" w:rsidP="00715495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CA7426" w:rsidRPr="005C5B55" w:rsidRDefault="00CA7426" w:rsidP="00CA742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663061" w:rsidRPr="00663061" w:rsidRDefault="00663061" w:rsidP="0066306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63061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63061" w:rsidRPr="00663061" w:rsidRDefault="00663061" w:rsidP="00663061">
      <w:pPr>
        <w:jc w:val="both"/>
        <w:rPr>
          <w:i/>
          <w:sz w:val="28"/>
          <w:szCs w:val="28"/>
          <w:highlight w:val="lightGray"/>
        </w:rPr>
      </w:pPr>
    </w:p>
    <w:p w:rsidR="00663061" w:rsidRPr="00663061" w:rsidRDefault="00663061" w:rsidP="008F6B2C">
      <w:pPr>
        <w:jc w:val="both"/>
        <w:rPr>
          <w:sz w:val="28"/>
          <w:szCs w:val="28"/>
        </w:rPr>
      </w:pPr>
      <w:r w:rsidRPr="006630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63061">
        <w:rPr>
          <w:b/>
          <w:sz w:val="28"/>
          <w:szCs w:val="28"/>
        </w:rPr>
        <w:t xml:space="preserve">операционная система - </w:t>
      </w:r>
      <w:proofErr w:type="spellStart"/>
      <w:r w:rsidRPr="00663061">
        <w:rPr>
          <w:sz w:val="28"/>
          <w:szCs w:val="28"/>
        </w:rPr>
        <w:t>Kaspersky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endpoint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Security</w:t>
      </w:r>
      <w:proofErr w:type="spellEnd"/>
      <w:r w:rsidRPr="00663061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663061">
        <w:rPr>
          <w:sz w:val="28"/>
          <w:szCs w:val="28"/>
        </w:rPr>
        <w:t>Office</w:t>
      </w:r>
      <w:proofErr w:type="spellEnd"/>
      <w:r w:rsidRPr="00663061">
        <w:rPr>
          <w:sz w:val="28"/>
          <w:szCs w:val="28"/>
        </w:rPr>
        <w:t xml:space="preserve"> 2007. MS </w:t>
      </w:r>
      <w:proofErr w:type="spellStart"/>
      <w:r w:rsidRPr="00663061">
        <w:rPr>
          <w:sz w:val="28"/>
          <w:szCs w:val="28"/>
        </w:rPr>
        <w:t>Win</w:t>
      </w:r>
      <w:proofErr w:type="spellEnd"/>
      <w:r w:rsidRPr="00663061">
        <w:rPr>
          <w:sz w:val="28"/>
          <w:szCs w:val="28"/>
        </w:rPr>
        <w:t xml:space="preserve"> </w:t>
      </w:r>
      <w:proofErr w:type="spellStart"/>
      <w:r w:rsidRPr="00663061">
        <w:rPr>
          <w:sz w:val="28"/>
          <w:szCs w:val="28"/>
        </w:rPr>
        <w:t>Starter</w:t>
      </w:r>
      <w:proofErr w:type="spellEnd"/>
      <w:r w:rsidRPr="00663061">
        <w:rPr>
          <w:sz w:val="28"/>
          <w:szCs w:val="28"/>
        </w:rPr>
        <w:t xml:space="preserve"> 7. </w:t>
      </w:r>
      <w:proofErr w:type="gramStart"/>
      <w:r w:rsidRPr="00663061">
        <w:rPr>
          <w:sz w:val="28"/>
          <w:szCs w:val="28"/>
          <w:lang w:val="en-GB"/>
        </w:rPr>
        <w:t xml:space="preserve">MS Windows Prof 7 </w:t>
      </w:r>
      <w:proofErr w:type="spellStart"/>
      <w:r w:rsidRPr="00663061">
        <w:rPr>
          <w:sz w:val="28"/>
          <w:szCs w:val="28"/>
          <w:lang w:val="en-GB"/>
        </w:rPr>
        <w:t>Upgr</w:t>
      </w:r>
      <w:proofErr w:type="spellEnd"/>
      <w:r w:rsidRPr="00663061">
        <w:rPr>
          <w:sz w:val="28"/>
          <w:szCs w:val="28"/>
          <w:lang w:val="en-GB"/>
        </w:rPr>
        <w:t>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gramStart"/>
      <w:r w:rsidRPr="00663061">
        <w:rPr>
          <w:sz w:val="28"/>
          <w:szCs w:val="28"/>
          <w:lang w:val="en-GB"/>
        </w:rPr>
        <w:t xml:space="preserve">MS Windows Server CAL 2008 Device CAL. </w:t>
      </w:r>
      <w:r w:rsidRPr="00663061">
        <w:rPr>
          <w:sz w:val="28"/>
          <w:szCs w:val="28"/>
        </w:rPr>
        <w:t>Номер</w:t>
      </w:r>
      <w:r w:rsidRPr="00663061">
        <w:rPr>
          <w:sz w:val="28"/>
          <w:szCs w:val="28"/>
          <w:lang w:val="en-GB"/>
        </w:rPr>
        <w:t xml:space="preserve"> </w:t>
      </w:r>
      <w:r w:rsidRPr="00663061">
        <w:rPr>
          <w:sz w:val="28"/>
          <w:szCs w:val="28"/>
        </w:rPr>
        <w:t>лицензии</w:t>
      </w:r>
      <w:r w:rsidRPr="00663061">
        <w:rPr>
          <w:sz w:val="28"/>
          <w:szCs w:val="28"/>
          <w:lang w:val="en-GB"/>
        </w:rPr>
        <w:t xml:space="preserve"> 46850049, </w:t>
      </w:r>
      <w:r w:rsidRPr="00663061">
        <w:rPr>
          <w:sz w:val="28"/>
          <w:szCs w:val="28"/>
        </w:rPr>
        <w:t>бессрочно</w:t>
      </w:r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663061">
        <w:rPr>
          <w:sz w:val="28"/>
          <w:szCs w:val="28"/>
          <w:lang w:val="en-GB"/>
        </w:rPr>
        <w:t xml:space="preserve"> Viewer 3.</w:t>
      </w:r>
      <w:proofErr w:type="gramEnd"/>
      <w:r w:rsidRPr="00663061">
        <w:rPr>
          <w:sz w:val="28"/>
          <w:szCs w:val="28"/>
          <w:lang w:val="en-GB"/>
        </w:rPr>
        <w:t xml:space="preserve"> </w:t>
      </w:r>
      <w:proofErr w:type="spellStart"/>
      <w:r w:rsidRPr="00663061">
        <w:rPr>
          <w:sz w:val="28"/>
          <w:szCs w:val="28"/>
          <w:lang w:val="en-GB"/>
        </w:rPr>
        <w:t>Radmin</w:t>
      </w:r>
      <w:proofErr w:type="spellEnd"/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Server</w:t>
      </w:r>
      <w:r w:rsidRPr="008F6B2C">
        <w:rPr>
          <w:sz w:val="28"/>
          <w:szCs w:val="28"/>
          <w:lang w:val="en-US"/>
        </w:rPr>
        <w:t xml:space="preserve"> 3. </w:t>
      </w:r>
      <w:r w:rsidRPr="00663061">
        <w:rPr>
          <w:sz w:val="28"/>
          <w:szCs w:val="28"/>
        </w:rPr>
        <w:t>Номер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</w:rPr>
        <w:t>документа</w:t>
      </w:r>
      <w:r w:rsidRPr="008F6B2C">
        <w:rPr>
          <w:sz w:val="28"/>
          <w:szCs w:val="28"/>
          <w:lang w:val="en-US"/>
        </w:rPr>
        <w:t xml:space="preserve"> 11001793 </w:t>
      </w:r>
      <w:r w:rsidRPr="00663061">
        <w:rPr>
          <w:sz w:val="28"/>
          <w:szCs w:val="28"/>
          <w:lang w:val="en-GB"/>
        </w:rPr>
        <w:t>Traffic</w:t>
      </w:r>
      <w:r w:rsidRPr="008F6B2C">
        <w:rPr>
          <w:sz w:val="28"/>
          <w:szCs w:val="28"/>
          <w:lang w:val="en-US"/>
        </w:rPr>
        <w:t xml:space="preserve"> </w:t>
      </w:r>
      <w:r w:rsidRPr="00663061">
        <w:rPr>
          <w:sz w:val="28"/>
          <w:szCs w:val="28"/>
          <w:lang w:val="en-GB"/>
        </w:rPr>
        <w:t>inspector</w:t>
      </w:r>
      <w:r w:rsidRPr="008F6B2C">
        <w:rPr>
          <w:sz w:val="28"/>
          <w:szCs w:val="28"/>
          <w:lang w:val="en-US"/>
        </w:rPr>
        <w:t xml:space="preserve">. </w:t>
      </w:r>
      <w:r w:rsidRPr="00663061">
        <w:rPr>
          <w:sz w:val="28"/>
          <w:szCs w:val="28"/>
        </w:rPr>
        <w:t>Лицензионное соглашение №1051-08 от 10.04.2008, бессрочно</w:t>
      </w:r>
    </w:p>
    <w:p w:rsidR="008F5720" w:rsidRPr="005C5B55" w:rsidRDefault="008F5720">
      <w:pPr>
        <w:rPr>
          <w:sz w:val="28"/>
          <w:szCs w:val="28"/>
        </w:rPr>
      </w:pPr>
    </w:p>
    <w:sectPr w:rsidR="008F5720" w:rsidRPr="005C5B55" w:rsidSect="005C5B55">
      <w:footerReference w:type="default" r:id="rId6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A1" w:rsidRDefault="000E77A1" w:rsidP="00FA67F0">
      <w:r>
        <w:separator/>
      </w:r>
    </w:p>
  </w:endnote>
  <w:endnote w:type="continuationSeparator" w:id="0">
    <w:p w:rsidR="000E77A1" w:rsidRDefault="000E77A1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560A00" w:rsidRDefault="004C6F2C">
        <w:pPr>
          <w:pStyle w:val="a6"/>
          <w:jc w:val="right"/>
        </w:pPr>
        <w:fldSimple w:instr="PAGE   \* MERGEFORMAT">
          <w:r w:rsidR="00D9704C">
            <w:rPr>
              <w:noProof/>
            </w:rPr>
            <w:t>25</w:t>
          </w:r>
        </w:fldSimple>
      </w:p>
    </w:sdtContent>
  </w:sdt>
  <w:p w:rsidR="00560A00" w:rsidRDefault="00560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A1" w:rsidRDefault="000E77A1" w:rsidP="00FA67F0">
      <w:r>
        <w:separator/>
      </w:r>
    </w:p>
  </w:footnote>
  <w:footnote w:type="continuationSeparator" w:id="0">
    <w:p w:rsidR="000E77A1" w:rsidRDefault="000E77A1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1C"/>
    <w:multiLevelType w:val="hybridMultilevel"/>
    <w:tmpl w:val="58A667D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12EAF"/>
    <w:multiLevelType w:val="hybridMultilevel"/>
    <w:tmpl w:val="42981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F6DB6"/>
    <w:multiLevelType w:val="hybridMultilevel"/>
    <w:tmpl w:val="873EDA4A"/>
    <w:lvl w:ilvl="0" w:tplc="0AF84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C2E42"/>
    <w:multiLevelType w:val="hybridMultilevel"/>
    <w:tmpl w:val="87949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81261"/>
    <w:multiLevelType w:val="hybridMultilevel"/>
    <w:tmpl w:val="A8C8A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E2DCA"/>
    <w:multiLevelType w:val="hybridMultilevel"/>
    <w:tmpl w:val="A2064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9C184A"/>
    <w:multiLevelType w:val="hybridMultilevel"/>
    <w:tmpl w:val="F5D4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07340"/>
    <w:multiLevelType w:val="hybridMultilevel"/>
    <w:tmpl w:val="ACD4CA76"/>
    <w:lvl w:ilvl="0" w:tplc="87E87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37337"/>
    <w:multiLevelType w:val="hybridMultilevel"/>
    <w:tmpl w:val="DCC8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86B"/>
    <w:multiLevelType w:val="hybridMultilevel"/>
    <w:tmpl w:val="5E50C19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33897"/>
    <w:multiLevelType w:val="hybridMultilevel"/>
    <w:tmpl w:val="760400D4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F5671"/>
    <w:multiLevelType w:val="hybridMultilevel"/>
    <w:tmpl w:val="9B186656"/>
    <w:lvl w:ilvl="0" w:tplc="51C42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F4400"/>
    <w:multiLevelType w:val="hybridMultilevel"/>
    <w:tmpl w:val="1D1614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5179F"/>
    <w:multiLevelType w:val="hybridMultilevel"/>
    <w:tmpl w:val="317E3FCA"/>
    <w:lvl w:ilvl="0" w:tplc="A8C2B0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0220F"/>
    <w:multiLevelType w:val="hybridMultilevel"/>
    <w:tmpl w:val="B51A1706"/>
    <w:lvl w:ilvl="0" w:tplc="8A404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A4B615B"/>
    <w:multiLevelType w:val="hybridMultilevel"/>
    <w:tmpl w:val="C92E87DC"/>
    <w:lvl w:ilvl="0" w:tplc="9F92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A3118"/>
    <w:multiLevelType w:val="hybridMultilevel"/>
    <w:tmpl w:val="781061C2"/>
    <w:lvl w:ilvl="0" w:tplc="E9A27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64C94"/>
    <w:multiLevelType w:val="hybridMultilevel"/>
    <w:tmpl w:val="87D2F5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B36FF"/>
    <w:multiLevelType w:val="hybridMultilevel"/>
    <w:tmpl w:val="A0426A30"/>
    <w:lvl w:ilvl="0" w:tplc="1C7C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C5176"/>
    <w:multiLevelType w:val="hybridMultilevel"/>
    <w:tmpl w:val="EB3E527A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2758F4"/>
    <w:multiLevelType w:val="hybridMultilevel"/>
    <w:tmpl w:val="696A6C30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54EFA"/>
    <w:multiLevelType w:val="singleLevel"/>
    <w:tmpl w:val="164E0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"/>
  </w:num>
  <w:num w:numId="5">
    <w:abstractNumId w:val="26"/>
  </w:num>
  <w:num w:numId="6">
    <w:abstractNumId w:val="24"/>
  </w:num>
  <w:num w:numId="7">
    <w:abstractNumId w:val="15"/>
  </w:num>
  <w:num w:numId="8">
    <w:abstractNumId w:val="7"/>
  </w:num>
  <w:num w:numId="9">
    <w:abstractNumId w:val="23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17"/>
  </w:num>
  <w:num w:numId="15">
    <w:abstractNumId w:val="13"/>
  </w:num>
  <w:num w:numId="16">
    <w:abstractNumId w:val="16"/>
  </w:num>
  <w:num w:numId="17">
    <w:abstractNumId w:val="12"/>
  </w:num>
  <w:num w:numId="18">
    <w:abstractNumId w:val="18"/>
  </w:num>
  <w:num w:numId="19">
    <w:abstractNumId w:val="21"/>
  </w:num>
  <w:num w:numId="20">
    <w:abstractNumId w:val="9"/>
  </w:num>
  <w:num w:numId="21">
    <w:abstractNumId w:val="22"/>
  </w:num>
  <w:num w:numId="22">
    <w:abstractNumId w:val="3"/>
  </w:num>
  <w:num w:numId="23">
    <w:abstractNumId w:val="0"/>
  </w:num>
  <w:num w:numId="24">
    <w:abstractNumId w:val="20"/>
  </w:num>
  <w:num w:numId="25">
    <w:abstractNumId w:val="11"/>
  </w:num>
  <w:num w:numId="26">
    <w:abstractNumId w:val="4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719F6"/>
    <w:rsid w:val="00084E99"/>
    <w:rsid w:val="0009316C"/>
    <w:rsid w:val="000D17B0"/>
    <w:rsid w:val="000E77A1"/>
    <w:rsid w:val="000F0C3C"/>
    <w:rsid w:val="000F3D48"/>
    <w:rsid w:val="000F6A19"/>
    <w:rsid w:val="00102361"/>
    <w:rsid w:val="00154347"/>
    <w:rsid w:val="0016253D"/>
    <w:rsid w:val="001826E2"/>
    <w:rsid w:val="001952E8"/>
    <w:rsid w:val="001A1F25"/>
    <w:rsid w:val="00215B2A"/>
    <w:rsid w:val="00242B71"/>
    <w:rsid w:val="00266E4F"/>
    <w:rsid w:val="00272054"/>
    <w:rsid w:val="00276DEB"/>
    <w:rsid w:val="00297100"/>
    <w:rsid w:val="002A3426"/>
    <w:rsid w:val="002C0AAF"/>
    <w:rsid w:val="002C0F92"/>
    <w:rsid w:val="002C364B"/>
    <w:rsid w:val="002C7E6A"/>
    <w:rsid w:val="002D3A87"/>
    <w:rsid w:val="002E0C06"/>
    <w:rsid w:val="002E66FA"/>
    <w:rsid w:val="0030727E"/>
    <w:rsid w:val="00337302"/>
    <w:rsid w:val="003640B0"/>
    <w:rsid w:val="00372D8B"/>
    <w:rsid w:val="00380141"/>
    <w:rsid w:val="003824A2"/>
    <w:rsid w:val="00387D57"/>
    <w:rsid w:val="003914D8"/>
    <w:rsid w:val="003B17DD"/>
    <w:rsid w:val="003B1B0E"/>
    <w:rsid w:val="003D5E94"/>
    <w:rsid w:val="003E58DB"/>
    <w:rsid w:val="003F0C0A"/>
    <w:rsid w:val="004267A9"/>
    <w:rsid w:val="00432ED5"/>
    <w:rsid w:val="00454A95"/>
    <w:rsid w:val="00485C17"/>
    <w:rsid w:val="004930BF"/>
    <w:rsid w:val="0049313C"/>
    <w:rsid w:val="004A375D"/>
    <w:rsid w:val="004C6F2C"/>
    <w:rsid w:val="004D2C12"/>
    <w:rsid w:val="004E6E7B"/>
    <w:rsid w:val="00502198"/>
    <w:rsid w:val="00543161"/>
    <w:rsid w:val="00560A00"/>
    <w:rsid w:val="00566389"/>
    <w:rsid w:val="00573017"/>
    <w:rsid w:val="005B7046"/>
    <w:rsid w:val="005B7838"/>
    <w:rsid w:val="005C5B55"/>
    <w:rsid w:val="00605AF4"/>
    <w:rsid w:val="006060B6"/>
    <w:rsid w:val="00612330"/>
    <w:rsid w:val="006364F5"/>
    <w:rsid w:val="00640B4D"/>
    <w:rsid w:val="0065149B"/>
    <w:rsid w:val="00663061"/>
    <w:rsid w:val="00667C09"/>
    <w:rsid w:val="00670FC2"/>
    <w:rsid w:val="00694B22"/>
    <w:rsid w:val="00703C82"/>
    <w:rsid w:val="007046A6"/>
    <w:rsid w:val="00704D29"/>
    <w:rsid w:val="0074528C"/>
    <w:rsid w:val="00753E4E"/>
    <w:rsid w:val="007566E2"/>
    <w:rsid w:val="00765345"/>
    <w:rsid w:val="00767CF9"/>
    <w:rsid w:val="007B68B3"/>
    <w:rsid w:val="007C50CB"/>
    <w:rsid w:val="007D1351"/>
    <w:rsid w:val="007E7F25"/>
    <w:rsid w:val="007F33E5"/>
    <w:rsid w:val="008043A8"/>
    <w:rsid w:val="00815332"/>
    <w:rsid w:val="00864CD9"/>
    <w:rsid w:val="00885ABE"/>
    <w:rsid w:val="008A4BDF"/>
    <w:rsid w:val="008E4463"/>
    <w:rsid w:val="008F5720"/>
    <w:rsid w:val="008F6B2C"/>
    <w:rsid w:val="00902363"/>
    <w:rsid w:val="00904F7B"/>
    <w:rsid w:val="00941A38"/>
    <w:rsid w:val="00966D60"/>
    <w:rsid w:val="00967B64"/>
    <w:rsid w:val="00970FE8"/>
    <w:rsid w:val="009800C8"/>
    <w:rsid w:val="00990127"/>
    <w:rsid w:val="009A1C4F"/>
    <w:rsid w:val="009A4F0A"/>
    <w:rsid w:val="009B6F5C"/>
    <w:rsid w:val="009C0373"/>
    <w:rsid w:val="009D62A9"/>
    <w:rsid w:val="009E14C8"/>
    <w:rsid w:val="009F01A2"/>
    <w:rsid w:val="009F30FB"/>
    <w:rsid w:val="009F3705"/>
    <w:rsid w:val="00A43FE0"/>
    <w:rsid w:val="00A97722"/>
    <w:rsid w:val="00B25D23"/>
    <w:rsid w:val="00B33408"/>
    <w:rsid w:val="00B37940"/>
    <w:rsid w:val="00B4208A"/>
    <w:rsid w:val="00B72ADE"/>
    <w:rsid w:val="00B77E82"/>
    <w:rsid w:val="00BA3415"/>
    <w:rsid w:val="00BF260D"/>
    <w:rsid w:val="00C47A56"/>
    <w:rsid w:val="00C53FF4"/>
    <w:rsid w:val="00C667DF"/>
    <w:rsid w:val="00C71E0C"/>
    <w:rsid w:val="00C725C6"/>
    <w:rsid w:val="00C83ACA"/>
    <w:rsid w:val="00C87204"/>
    <w:rsid w:val="00CA3A55"/>
    <w:rsid w:val="00CA7426"/>
    <w:rsid w:val="00CC4DEF"/>
    <w:rsid w:val="00CD0E51"/>
    <w:rsid w:val="00CE40EA"/>
    <w:rsid w:val="00CF7DB9"/>
    <w:rsid w:val="00D24205"/>
    <w:rsid w:val="00D6248B"/>
    <w:rsid w:val="00D94C35"/>
    <w:rsid w:val="00D96D50"/>
    <w:rsid w:val="00D9704C"/>
    <w:rsid w:val="00DC6606"/>
    <w:rsid w:val="00DC6C5D"/>
    <w:rsid w:val="00DD0043"/>
    <w:rsid w:val="00DD56F3"/>
    <w:rsid w:val="00DE1FF2"/>
    <w:rsid w:val="00DF240A"/>
    <w:rsid w:val="00E02A5A"/>
    <w:rsid w:val="00E23462"/>
    <w:rsid w:val="00E31881"/>
    <w:rsid w:val="00E432E2"/>
    <w:rsid w:val="00E81C63"/>
    <w:rsid w:val="00E85456"/>
    <w:rsid w:val="00EC105C"/>
    <w:rsid w:val="00ED6EE8"/>
    <w:rsid w:val="00EE021D"/>
    <w:rsid w:val="00EE067B"/>
    <w:rsid w:val="00EF1D5D"/>
    <w:rsid w:val="00F22B6B"/>
    <w:rsid w:val="00F375A3"/>
    <w:rsid w:val="00F42162"/>
    <w:rsid w:val="00F65561"/>
    <w:rsid w:val="00F74A45"/>
    <w:rsid w:val="00FA62FA"/>
    <w:rsid w:val="00FA67F0"/>
    <w:rsid w:val="00FC5550"/>
    <w:rsid w:val="00FE441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3B1B0E"/>
    <w:rPr>
      <w:rFonts w:eastAsia="Calibri"/>
    </w:rPr>
  </w:style>
  <w:style w:type="paragraph" w:customStyle="1" w:styleId="1">
    <w:name w:val="Абзац списка1"/>
    <w:basedOn w:val="a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8E44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D17B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824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2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12330"/>
    <w:rPr>
      <w:rFonts w:cs="Times New Roman"/>
      <w:color w:val="501800"/>
      <w:u w:val="single"/>
    </w:rPr>
  </w:style>
  <w:style w:type="character" w:styleId="ae">
    <w:name w:val="Strong"/>
    <w:qFormat/>
    <w:rsid w:val="00612330"/>
    <w:rPr>
      <w:b/>
      <w:bCs/>
    </w:rPr>
  </w:style>
  <w:style w:type="paragraph" w:styleId="af">
    <w:name w:val="Subtitle"/>
    <w:basedOn w:val="a"/>
    <w:next w:val="af0"/>
    <w:link w:val="af1"/>
    <w:qFormat/>
    <w:rsid w:val="0074528C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Подзаголовок Знак"/>
    <w:basedOn w:val="a0"/>
    <w:link w:val="af"/>
    <w:rsid w:val="007452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74528C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74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F6B32"/>
    <w:rPr>
      <w:rFonts w:ascii="Times New Roman" w:hAnsi="Times New Roman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885A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college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39" Type="http://schemas.openxmlformats.org/officeDocument/2006/relationships/hyperlink" Target="http://www.studentlibrary.ru/book/ISBN9785976510043.htm" TargetMode="External"/><Relationship Id="rId21" Type="http://schemas.openxmlformats.org/officeDocument/2006/relationships/hyperlink" Target="http://www.studentlibrary.ru/book/ISBN9785976510043.htm" TargetMode="External"/><Relationship Id="rId34" Type="http://schemas.openxmlformats.org/officeDocument/2006/relationships/hyperlink" Target="http://www.studentlibrary.ru/book/ISBN9785392167630.html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hyperlink" Target="http://www.studentlibrary.ru/" TargetMode="External"/><Relationship Id="rId50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55" Type="http://schemas.openxmlformats.org/officeDocument/2006/relationships/hyperlink" Target="http://www.medcollegelib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2167630.html" TargetMode="External"/><Relationship Id="rId20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29" Type="http://schemas.openxmlformats.org/officeDocument/2006/relationships/hyperlink" Target="http://www.studentlibrary.ru/" TargetMode="External"/><Relationship Id="rId41" Type="http://schemas.openxmlformats.org/officeDocument/2006/relationships/hyperlink" Target="http://www.studentlibrary.ru/" TargetMode="External"/><Relationship Id="rId54" Type="http://schemas.openxmlformats.org/officeDocument/2006/relationships/hyperlink" Target="http://www.studmedlib.ru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medlib.ru/" TargetMode="External"/><Relationship Id="rId32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37" Type="http://schemas.openxmlformats.org/officeDocument/2006/relationships/hyperlink" Target="http://www.medcollegelib.ru/" TargetMode="External"/><Relationship Id="rId40" Type="http://schemas.openxmlformats.org/officeDocument/2006/relationships/hyperlink" Target="http://www.studentlibrary.ru/book/ISBN9785392167630.html" TargetMode="External"/><Relationship Id="rId45" Type="http://schemas.openxmlformats.org/officeDocument/2006/relationships/hyperlink" Target="http://www.studentlibrary.ru/book/ISBN9785976510043.htm" TargetMode="External"/><Relationship Id="rId53" Type="http://schemas.openxmlformats.org/officeDocument/2006/relationships/hyperlink" Target="http://www.studentlibrary.ru/" TargetMode="External"/><Relationship Id="rId58" Type="http://schemas.openxmlformats.org/officeDocument/2006/relationships/hyperlink" Target="http://www.studentlibrary.ru/book/ISBN978539216763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10043.htm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://www.studentlibrary.ru/book/ISBN9785392167630.html" TargetMode="External"/><Relationship Id="rId36" Type="http://schemas.openxmlformats.org/officeDocument/2006/relationships/hyperlink" Target="http://www.studmedlib.ru/" TargetMode="External"/><Relationship Id="rId49" Type="http://schemas.openxmlformats.org/officeDocument/2006/relationships/hyperlink" Target="http://www.medcollegelib.ru/" TargetMode="External"/><Relationship Id="rId57" Type="http://schemas.openxmlformats.org/officeDocument/2006/relationships/hyperlink" Target="http://www.studentlibrary.ru/book/ISBN9785976510043.htm" TargetMode="External"/><Relationship Id="rId61" Type="http://schemas.openxmlformats.org/officeDocument/2006/relationships/hyperlink" Target="http://www.medcollegelib.ru/" TargetMode="External"/><Relationship Id="rId10" Type="http://schemas.openxmlformats.org/officeDocument/2006/relationships/hyperlink" Target="http://www.studentlibrary.ru/book/ISBN9785392167630.html" TargetMode="External"/><Relationship Id="rId19" Type="http://schemas.openxmlformats.org/officeDocument/2006/relationships/hyperlink" Target="http://www.medcollegelib.ru/" TargetMode="External"/><Relationship Id="rId31" Type="http://schemas.openxmlformats.org/officeDocument/2006/relationships/hyperlink" Target="http://www.medcollegelib.ru/" TargetMode="External"/><Relationship Id="rId44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52" Type="http://schemas.openxmlformats.org/officeDocument/2006/relationships/hyperlink" Target="http://www.studentlibrary.ru/book/ISBN9785392167630.html" TargetMode="External"/><Relationship Id="rId60" Type="http://schemas.openxmlformats.org/officeDocument/2006/relationships/hyperlink" Target="http://www.studm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6510043.htm" TargetMode="External"/><Relationship Id="rId14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22" Type="http://schemas.openxmlformats.org/officeDocument/2006/relationships/hyperlink" Target="http://www.studentlibrary.ru/book/ISBN9785392167630.html" TargetMode="External"/><Relationship Id="rId27" Type="http://schemas.openxmlformats.org/officeDocument/2006/relationships/hyperlink" Target="http://www.studentlibrary.ru/book/ISBN9785976510043.htm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entlibrary.ru/" TargetMode="External"/><Relationship Id="rId43" Type="http://schemas.openxmlformats.org/officeDocument/2006/relationships/hyperlink" Target="http://www.medcollegelib.ru/" TargetMode="External"/><Relationship Id="rId48" Type="http://schemas.openxmlformats.org/officeDocument/2006/relationships/hyperlink" Target="http://www.studmedlib.ru/" TargetMode="External"/><Relationship Id="rId56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51" Type="http://schemas.openxmlformats.org/officeDocument/2006/relationships/hyperlink" Target="http://www.studentlibrary.ru/book/ISBN9785976510043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medcollegelib.ru/" TargetMode="External"/><Relationship Id="rId33" Type="http://schemas.openxmlformats.org/officeDocument/2006/relationships/hyperlink" Target="http://www.studentlibrary.ru/book/ISBN9785976510043.htm" TargetMode="External"/><Relationship Id="rId38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46" Type="http://schemas.openxmlformats.org/officeDocument/2006/relationships/hyperlink" Target="http://www.studentlibrary.ru/book/ISBN9785392167630.html" TargetMode="External"/><Relationship Id="rId5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F19E-43C8-4806-BFA3-6DA5FA42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7537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2019-05-21T09:21:00Z</cp:lastPrinted>
  <dcterms:created xsi:type="dcterms:W3CDTF">2022-03-23T08:03:00Z</dcterms:created>
  <dcterms:modified xsi:type="dcterms:W3CDTF">2022-03-23T09:41:00Z</dcterms:modified>
</cp:coreProperties>
</file>